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F4243">
      <w:pPr>
        <w:rPr>
          <w:b w:val="0"/>
          <w:bCs w:val="0"/>
        </w:rPr>
      </w:pPr>
    </w:p>
    <w:p w14:paraId="1FDDBF9C">
      <w:pPr>
        <w:rPr>
          <w:b w:val="0"/>
          <w:bCs w:val="0"/>
        </w:rPr>
      </w:pPr>
    </w:p>
    <w:p w14:paraId="190C9127">
      <w:pPr>
        <w:rPr>
          <w:b w:val="0"/>
          <w:bCs w:val="0"/>
        </w:rPr>
      </w:pPr>
    </w:p>
    <w:p w14:paraId="1229319B">
      <w:pPr>
        <w:rPr>
          <w:b w:val="0"/>
          <w:bCs w:val="0"/>
        </w:rPr>
      </w:pPr>
    </w:p>
    <w:p w14:paraId="5160AFC5">
      <w:pPr>
        <w:rPr>
          <w:b w:val="0"/>
          <w:bCs w:val="0"/>
        </w:rPr>
      </w:pPr>
    </w:p>
    <w:p w14:paraId="0543F5B5">
      <w:pPr>
        <w:jc w:val="center"/>
        <w:rPr>
          <w:rFonts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河南大学教育发展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基金会</w:t>
      </w:r>
    </w:p>
    <w:p w14:paraId="1B35CBC4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管理系统使用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手册</w:t>
      </w:r>
    </w:p>
    <w:p w14:paraId="79D6DBB7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42B8008E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27FA11D7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3F8B3F2B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5C033B32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0302E08F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206D76F0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22789661">
      <w:pPr>
        <w:rPr>
          <w:rFonts w:ascii="华文仿宋" w:hAnsi="华文仿宋" w:eastAsia="华文仿宋" w:cs="华文仿宋"/>
          <w:b w:val="0"/>
          <w:bCs w:val="0"/>
          <w:sz w:val="52"/>
          <w:szCs w:val="72"/>
        </w:rPr>
      </w:pPr>
    </w:p>
    <w:p w14:paraId="6892000C">
      <w:pPr>
        <w:pStyle w:val="18"/>
        <w:tabs>
          <w:tab w:val="right" w:leader="dot" w:pos="8306"/>
        </w:tabs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河南大学教育发展基金会秘书处制</w:t>
      </w:r>
    </w:p>
    <w:p w14:paraId="7DE740FC">
      <w:pPr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2025年3月12日</w:t>
      </w:r>
      <w:bookmarkStart w:id="25" w:name="_GoBack"/>
      <w:bookmarkEnd w:id="25"/>
    </w:p>
    <w:p w14:paraId="0AF1284C">
      <w:pPr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99D978C">
      <w:pPr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6A3F4FF">
      <w:pPr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B7BC7FE">
      <w:pPr>
        <w:pStyle w:val="18"/>
        <w:tabs>
          <w:tab w:val="right" w:leader="dot" w:pos="8306"/>
        </w:tabs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-SA"/>
        </w:rPr>
        <w:t>前言</w:t>
      </w:r>
    </w:p>
    <w:p w14:paraId="78FB660B">
      <w:pPr>
        <w:pStyle w:val="18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单位负责人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可在协议管理、项目管理中查看本单位的所有协议和项目，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项目负责人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可在协议管理、项目管理中查看本人负责的所有协议和项目，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经办人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可在协议管理、项目管理中查看本人经办的所有协议和项目。</w:t>
      </w:r>
    </w:p>
    <w:p w14:paraId="6EA443DD">
      <w:pPr>
        <w:pStyle w:val="18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各单位负责人、项目负责人、经办人主要使用的功能板块及其位置：</w:t>
      </w:r>
    </w:p>
    <w:p w14:paraId="5F52A7EA">
      <w:pPr>
        <w:pStyle w:val="18"/>
        <w:numPr>
          <w:ilvl w:val="0"/>
          <w:numId w:val="1"/>
        </w:numPr>
        <w:tabs>
          <w:tab w:val="right" w:leader="dot" w:pos="8306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新增协议的录入：【捐赠协议】-【协议申请】</w:t>
      </w:r>
    </w:p>
    <w:p w14:paraId="3A42903E">
      <w:pPr>
        <w:pStyle w:val="18"/>
        <w:numPr>
          <w:ilvl w:val="0"/>
          <w:numId w:val="1"/>
        </w:numPr>
        <w:tabs>
          <w:tab w:val="right" w:leader="dot" w:pos="8306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新增项目的录入：【捐赠项目】-【项目申请】</w:t>
      </w:r>
    </w:p>
    <w:p w14:paraId="6A8F5F98">
      <w:pPr>
        <w:pStyle w:val="18"/>
        <w:numPr>
          <w:ilvl w:val="0"/>
          <w:numId w:val="1"/>
        </w:numPr>
        <w:tabs>
          <w:tab w:val="right" w:leader="dot" w:pos="8306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资金领用申请的录入：【资金领用】-【奖助奖教类】-【领用申请】或者【资金领用】-【非奖助奖教类】-【领用申请】</w:t>
      </w:r>
    </w:p>
    <w:p w14:paraId="6B94D966">
      <w:pPr>
        <w:pStyle w:val="18"/>
        <w:numPr>
          <w:ilvl w:val="0"/>
          <w:numId w:val="1"/>
        </w:numPr>
        <w:tabs>
          <w:tab w:val="right" w:leader="dot" w:pos="8306"/>
        </w:tabs>
        <w:ind w:left="0" w:leftChars="0" w:firstLine="0" w:firstLineChars="0"/>
        <w:jc w:val="left"/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执行动态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的录入：【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执行动态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】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【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动态添加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】</w:t>
      </w:r>
    </w:p>
    <w:p w14:paraId="56394960">
      <w:pPr>
        <w:pStyle w:val="18"/>
        <w:numPr>
          <w:ilvl w:val="0"/>
          <w:numId w:val="0"/>
        </w:numPr>
        <w:tabs>
          <w:tab w:val="right" w:leader="dot" w:pos="8306"/>
        </w:tabs>
        <w:ind w:left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注：经办人添加、账号登录、系统使用等问题，请联系基金会工作人员。</w:t>
      </w:r>
    </w:p>
    <w:p w14:paraId="2250D569">
      <w:pPr>
        <w:pStyle w:val="18"/>
        <w:numPr>
          <w:ilvl w:val="0"/>
          <w:numId w:val="0"/>
        </w:numPr>
        <w:tabs>
          <w:tab w:val="right" w:leader="dot" w:pos="8306"/>
        </w:tabs>
        <w:ind w:left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联系人：项目运行科 袁莹莹</w:t>
      </w:r>
    </w:p>
    <w:p w14:paraId="6DAE1180">
      <w:pPr>
        <w:pStyle w:val="18"/>
        <w:numPr>
          <w:ilvl w:val="0"/>
          <w:numId w:val="0"/>
        </w:numPr>
        <w:tabs>
          <w:tab w:val="right" w:leader="dot" w:pos="8306"/>
        </w:tabs>
        <w:ind w:leftChars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联系电话：0371-66591903</w:t>
      </w:r>
    </w:p>
    <w:p w14:paraId="57FAF448">
      <w:pP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br w:type="page"/>
      </w:r>
    </w:p>
    <w:sdt>
      <w:sdt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77221450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zh-CN"/>
        </w:rPr>
      </w:sdtEndPr>
      <w:sdtContent>
        <w:p w14:paraId="03FB86A5">
          <w:pPr>
            <w:pStyle w:val="22"/>
            <w:jc w:val="center"/>
            <w:rPr>
              <w:rFonts w:ascii="方正小标宋简体" w:hAnsi="方正小标宋简体" w:eastAsia="方正小标宋简体" w:cs="方正小标宋简体"/>
              <w:b w:val="0"/>
              <w:bCs w:val="0"/>
              <w:color w:val="auto"/>
              <w:kern w:val="2"/>
              <w:sz w:val="44"/>
              <w:szCs w:val="44"/>
            </w:rPr>
          </w:pPr>
          <w:bookmarkStart w:id="0" w:name="_Toc11777_WPSOffice_Level1"/>
          <w:bookmarkStart w:id="1" w:name="_Toc26357"/>
          <w:r>
            <w:rPr>
              <w:rFonts w:hint="eastAsia" w:ascii="方正小标宋简体" w:hAnsi="方正小标宋简体" w:eastAsia="方正小标宋简体" w:cs="方正小标宋简体"/>
              <w:b w:val="0"/>
              <w:bCs w:val="0"/>
              <w:color w:val="auto"/>
              <w:kern w:val="2"/>
              <w:sz w:val="44"/>
              <w:szCs w:val="44"/>
              <w:lang w:val="zh-CN"/>
            </w:rPr>
            <w:t>目   录</w:t>
          </w:r>
        </w:p>
        <w:p w14:paraId="0517D218">
          <w:pPr>
            <w:pStyle w:val="11"/>
            <w:tabs>
              <w:tab w:val="right" w:leader="dot" w:pos="8306"/>
            </w:tabs>
          </w:pPr>
          <w:r>
            <w:rPr>
              <w:b w:val="0"/>
              <w:bCs w:val="0"/>
              <w:szCs w:val="21"/>
            </w:rPr>
            <w:fldChar w:fldCharType="begin"/>
          </w:r>
          <w:r>
            <w:rPr>
              <w:b w:val="0"/>
              <w:bCs w:val="0"/>
              <w:szCs w:val="21"/>
            </w:rPr>
            <w:instrText xml:space="preserve"> TOC \o "1-3" \h \z \u </w:instrText>
          </w:r>
          <w:r>
            <w:rPr>
              <w:b w:val="0"/>
              <w:bCs w:val="0"/>
              <w:szCs w:val="21"/>
            </w:rPr>
            <w:fldChar w:fldCharType="separate"/>
          </w:r>
          <w:r>
            <w:rPr>
              <w:bCs w:val="0"/>
              <w:szCs w:val="21"/>
            </w:rPr>
            <w:fldChar w:fldCharType="begin"/>
          </w:r>
          <w:r>
            <w:rPr>
              <w:bCs w:val="0"/>
              <w:szCs w:val="21"/>
            </w:rPr>
            <w:instrText xml:space="preserve"> HYPERLINK \l _Toc16104 </w:instrText>
          </w:r>
          <w:r>
            <w:rPr>
              <w:bCs w:val="0"/>
              <w:szCs w:val="21"/>
            </w:rPr>
            <w:fldChar w:fldCharType="separate"/>
          </w:r>
          <w:r>
            <w:rPr>
              <w:rFonts w:ascii="黑体" w:hAnsi="黑体" w:eastAsia="黑体" w:cs="黑体"/>
              <w:bCs w:val="0"/>
              <w:szCs w:val="36"/>
            </w:rPr>
            <w:t>一、用户登录</w:t>
          </w:r>
          <w:r>
            <w:tab/>
          </w:r>
          <w:r>
            <w:fldChar w:fldCharType="begin"/>
          </w:r>
          <w:r>
            <w:instrText xml:space="preserve"> PAGEREF _Toc16104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 w:val="0"/>
              <w:szCs w:val="21"/>
            </w:rPr>
            <w:fldChar w:fldCharType="end"/>
          </w:r>
        </w:p>
        <w:p w14:paraId="6D452393">
          <w:pPr>
            <w:pStyle w:val="11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_Toc18467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ascii="黑体" w:hAnsi="黑体" w:eastAsia="黑体" w:cs="黑体"/>
              <w:bCs w:val="0"/>
              <w:szCs w:val="36"/>
            </w:rPr>
            <w:t>二、协议申请</w:t>
          </w:r>
          <w:r>
            <w:tab/>
          </w:r>
          <w:r>
            <w:fldChar w:fldCharType="begin"/>
          </w:r>
          <w:r>
            <w:instrText xml:space="preserve"> PAGEREF _Toc18467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54DD78D3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_Toc4769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bCs w:val="0"/>
            </w:rPr>
            <w:t>1</w:t>
          </w:r>
          <w:r>
            <w:rPr>
              <w:rFonts w:hint="eastAsia"/>
              <w:bCs w:val="0"/>
            </w:rPr>
            <w:t>.申请协议</w:t>
          </w:r>
          <w:r>
            <w:tab/>
          </w:r>
          <w:r>
            <w:fldChar w:fldCharType="begin"/>
          </w:r>
          <w:r>
            <w:instrText xml:space="preserve"> PAGEREF _Toc4769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3BF7B25E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_Toc16520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bCs w:val="0"/>
            </w:rPr>
            <w:t>2</w:t>
          </w:r>
          <w:r>
            <w:rPr>
              <w:rFonts w:hint="eastAsia"/>
              <w:bCs w:val="0"/>
            </w:rPr>
            <w:t>.查看审批进度</w:t>
          </w:r>
          <w:r>
            <w:tab/>
          </w:r>
          <w:r>
            <w:fldChar w:fldCharType="begin"/>
          </w:r>
          <w:r>
            <w:instrText xml:space="preserve"> PAGEREF _Toc16520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60D8D0D6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_Toc3805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bCs w:val="0"/>
            </w:rPr>
            <w:t>3</w:t>
          </w:r>
          <w:r>
            <w:rPr>
              <w:rFonts w:hint="eastAsia"/>
              <w:bCs w:val="0"/>
            </w:rPr>
            <w:t>.打印</w:t>
          </w:r>
          <w:r>
            <w:tab/>
          </w:r>
          <w:r>
            <w:fldChar w:fldCharType="begin"/>
          </w:r>
          <w:r>
            <w:instrText xml:space="preserve"> PAGEREF _Toc3805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6B808F09">
          <w:pPr>
            <w:pStyle w:val="11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_Toc23348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ascii="黑体" w:hAnsi="黑体" w:eastAsia="黑体" w:cs="黑体"/>
              <w:bCs w:val="0"/>
              <w:szCs w:val="36"/>
            </w:rPr>
            <w:t>三、项目申请</w:t>
          </w:r>
          <w:r>
            <w:tab/>
          </w:r>
          <w:r>
            <w:fldChar w:fldCharType="begin"/>
          </w:r>
          <w:r>
            <w:instrText xml:space="preserve"> PAGEREF _Toc23348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7BBF4CFA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_Toc20961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1.申请项目</w:t>
          </w:r>
          <w:r>
            <w:tab/>
          </w:r>
          <w:r>
            <w:fldChar w:fldCharType="begin"/>
          </w:r>
          <w:r>
            <w:instrText xml:space="preserve"> PAGEREF _Toc20961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18D2FA90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_Toc5555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2.查看审批进度</w:t>
          </w:r>
          <w:r>
            <w:tab/>
          </w:r>
          <w:r>
            <w:fldChar w:fldCharType="begin"/>
          </w:r>
          <w:r>
            <w:instrText xml:space="preserve"> PAGEREF _Toc5555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6BAE1F0A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_Toc25054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3.打印</w:t>
          </w:r>
          <w:r>
            <w:tab/>
          </w:r>
          <w:r>
            <w:fldChar w:fldCharType="begin"/>
          </w:r>
          <w:r>
            <w:instrText xml:space="preserve"> PAGEREF _Toc25054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0936B4B5">
          <w:pPr>
            <w:pStyle w:val="11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_Toc18664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ascii="黑体" w:hAnsi="黑体" w:eastAsia="黑体" w:cs="黑体"/>
              <w:bCs w:val="0"/>
              <w:szCs w:val="36"/>
            </w:rPr>
            <w:t>四、资金领用-奖助奖教类</w:t>
          </w:r>
          <w:r>
            <w:tab/>
          </w:r>
          <w:r>
            <w:fldChar w:fldCharType="begin"/>
          </w:r>
          <w:r>
            <w:instrText xml:space="preserve"> PAGEREF _Toc18664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07BA8DDD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_Toc14810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1.资金领用申请</w:t>
          </w:r>
          <w:r>
            <w:tab/>
          </w:r>
          <w:r>
            <w:fldChar w:fldCharType="begin"/>
          </w:r>
          <w:r>
            <w:instrText xml:space="preserve"> PAGEREF _Toc14810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5D39CC2A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_Toc6851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2.查看审批进度</w:t>
          </w:r>
          <w:r>
            <w:tab/>
          </w:r>
          <w:r>
            <w:fldChar w:fldCharType="begin"/>
          </w:r>
          <w:r>
            <w:instrText xml:space="preserve"> PAGEREF _Toc6851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18B93BB5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_Toc11005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3.打印</w:t>
          </w:r>
          <w:r>
            <w:tab/>
          </w:r>
          <w:r>
            <w:fldChar w:fldCharType="begin"/>
          </w:r>
          <w:r>
            <w:instrText xml:space="preserve"> PAGEREF _Toc11005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3429FF4D">
          <w:pPr>
            <w:pStyle w:val="11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_Toc14045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ascii="黑体" w:hAnsi="黑体" w:eastAsia="黑体" w:cs="黑体"/>
              <w:bCs w:val="0"/>
              <w:szCs w:val="36"/>
            </w:rPr>
            <w:t>五、资金领用-非奖助奖教类</w:t>
          </w:r>
          <w:r>
            <w:tab/>
          </w:r>
          <w:r>
            <w:fldChar w:fldCharType="begin"/>
          </w:r>
          <w:r>
            <w:instrText xml:space="preserve"> PAGEREF _Toc14045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26A99816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_Toc7497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1.资金领用申请</w:t>
          </w:r>
          <w:r>
            <w:tab/>
          </w:r>
          <w:r>
            <w:fldChar w:fldCharType="begin"/>
          </w:r>
          <w:r>
            <w:instrText xml:space="preserve"> PAGEREF _Toc7497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0906B5B8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_Toc19665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2.查看审批进度</w:t>
          </w:r>
          <w:r>
            <w:tab/>
          </w:r>
          <w:r>
            <w:fldChar w:fldCharType="begin"/>
          </w:r>
          <w:r>
            <w:instrText xml:space="preserve"> PAGEREF _Toc19665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7704F66B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_Toc21247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3.打印</w:t>
          </w:r>
          <w:r>
            <w:tab/>
          </w:r>
          <w:r>
            <w:fldChar w:fldCharType="begin"/>
          </w:r>
          <w:r>
            <w:instrText xml:space="preserve"> PAGEREF _Toc21247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2A764876">
          <w:pPr>
            <w:pStyle w:val="11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_Toc2703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Cs w:val="36"/>
              <w:lang w:val="en-US" w:eastAsia="zh-CN"/>
            </w:rPr>
            <w:t>六</w:t>
          </w:r>
          <w:r>
            <w:rPr>
              <w:rFonts w:ascii="黑体" w:hAnsi="黑体" w:eastAsia="黑体" w:cs="黑体"/>
              <w:bCs w:val="0"/>
              <w:szCs w:val="36"/>
            </w:rPr>
            <w:t>、</w:t>
          </w:r>
          <w:r>
            <w:rPr>
              <w:rFonts w:hint="eastAsia" w:ascii="黑体" w:hAnsi="黑体" w:eastAsia="黑体" w:cs="黑体"/>
              <w:bCs w:val="0"/>
              <w:szCs w:val="36"/>
              <w:lang w:val="en-US" w:eastAsia="zh-CN"/>
            </w:rPr>
            <w:t>执行动态</w:t>
          </w:r>
          <w:r>
            <w:tab/>
          </w:r>
          <w:r>
            <w:fldChar w:fldCharType="begin"/>
          </w:r>
          <w:r>
            <w:instrText xml:space="preserve"> PAGEREF _Toc2703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0B6CF9C4">
          <w:pPr>
            <w:pStyle w:val="12"/>
            <w:tabs>
              <w:tab w:val="right" w:leader="dot" w:pos="8306"/>
            </w:tabs>
          </w:pPr>
          <w:r>
            <w:rPr>
              <w:bCs w:val="0"/>
              <w:szCs w:val="21"/>
              <w:lang w:val="zh-CN"/>
            </w:rPr>
            <w:fldChar w:fldCharType="begin"/>
          </w:r>
          <w:r>
            <w:rPr>
              <w:bCs w:val="0"/>
              <w:szCs w:val="21"/>
              <w:lang w:val="zh-CN"/>
            </w:rPr>
            <w:instrText xml:space="preserve"> HYPERLINK \l _Toc11330 </w:instrText>
          </w:r>
          <w:r>
            <w:rPr>
              <w:bCs w:val="0"/>
              <w:szCs w:val="21"/>
              <w:lang w:val="zh-CN"/>
            </w:rPr>
            <w:fldChar w:fldCharType="separate"/>
          </w:r>
          <w:r>
            <w:rPr>
              <w:bCs w:val="0"/>
            </w:rPr>
            <w:t>1</w:t>
          </w:r>
          <w:r>
            <w:rPr>
              <w:rFonts w:hint="eastAsia"/>
              <w:bCs w:val="0"/>
            </w:rPr>
            <w:t>.</w:t>
          </w:r>
          <w:r>
            <w:rPr>
              <w:rFonts w:hint="eastAsia"/>
              <w:bCs w:val="0"/>
              <w:lang w:val="en-US" w:eastAsia="zh-CN"/>
            </w:rPr>
            <w:t>动态添加</w:t>
          </w:r>
          <w:r>
            <w:tab/>
          </w:r>
          <w:r>
            <w:fldChar w:fldCharType="begin"/>
          </w:r>
          <w:r>
            <w:instrText xml:space="preserve"> PAGEREF _Toc11330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 w:val="0"/>
              <w:szCs w:val="21"/>
              <w:lang w:val="zh-CN"/>
            </w:rPr>
            <w:fldChar w:fldCharType="end"/>
          </w:r>
        </w:p>
        <w:p w14:paraId="58CBF707">
          <w:pPr>
            <w:spacing w:line="360" w:lineRule="auto"/>
            <w:rPr>
              <w:b w:val="0"/>
              <w:bCs w:val="0"/>
              <w:szCs w:val="21"/>
            </w:rPr>
          </w:pPr>
          <w:r>
            <w:rPr>
              <w:bCs w:val="0"/>
              <w:szCs w:val="21"/>
              <w:lang w:val="zh-CN"/>
            </w:rPr>
            <w:fldChar w:fldCharType="end"/>
          </w:r>
        </w:p>
      </w:sdtContent>
    </w:sdt>
    <w:p w14:paraId="2902BA9E">
      <w:pPr>
        <w:pStyle w:val="2"/>
        <w:spacing w:beforeAutospacing="0" w:afterAutospacing="0" w:line="120" w:lineRule="auto"/>
        <w:rPr>
          <w:rFonts w:hint="default"/>
          <w:b w:val="0"/>
          <w:bCs w:val="0"/>
        </w:rPr>
        <w:sectPr>
          <w:footerReference r:id="rId3" w:type="default"/>
          <w:pgSz w:w="11906" w:h="16838"/>
          <w:pgMar w:top="1440" w:right="1800" w:bottom="1318" w:left="1800" w:header="851" w:footer="992" w:gutter="0"/>
          <w:pgNumType w:start="1"/>
          <w:cols w:space="720" w:num="1"/>
          <w:docGrid w:type="lines" w:linePitch="312" w:charSpace="0"/>
        </w:sectPr>
      </w:pPr>
    </w:p>
    <w:bookmarkEnd w:id="0"/>
    <w:bookmarkEnd w:id="1"/>
    <w:p w14:paraId="196CB98D">
      <w:pPr>
        <w:pStyle w:val="2"/>
        <w:spacing w:line="540" w:lineRule="exact"/>
        <w:rPr>
          <w:rFonts w:ascii="黑体" w:hAnsi="黑体" w:eastAsia="黑体" w:cs="黑体"/>
          <w:b w:val="0"/>
          <w:bCs w:val="0"/>
          <w:sz w:val="36"/>
          <w:szCs w:val="36"/>
        </w:rPr>
      </w:pPr>
      <w:bookmarkStart w:id="2" w:name="_Toc16104"/>
      <w:r>
        <w:rPr>
          <w:rFonts w:ascii="黑体" w:hAnsi="黑体" w:eastAsia="黑体" w:cs="黑体"/>
          <w:b w:val="0"/>
          <w:bCs w:val="0"/>
          <w:sz w:val="36"/>
          <w:szCs w:val="36"/>
        </w:rPr>
        <w:t>一、用户登录</w:t>
      </w:r>
      <w:bookmarkEnd w:id="2"/>
    </w:p>
    <w:p w14:paraId="4D3AA223">
      <w:pPr>
        <w:snapToGrid w:val="0"/>
        <w:spacing w:line="540" w:lineRule="atLeast"/>
        <w:ind w:firstLine="640" w:firstLineChars="200"/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为保证显示正常请将360浏览器调至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速模式或使用火狐、谷歌、edge浏览器。</w:t>
      </w:r>
    </w:p>
    <w:p w14:paraId="5D6AFB9E">
      <w:pPr>
        <w:pStyle w:val="13"/>
        <w:rPr>
          <w:b w:val="0"/>
          <w:bCs w:val="0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用户通过学校统一身份认证账号和密码登录系统，登录链接：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"http://xt.edf.henu.edu.cn" </w:instrText>
      </w:r>
      <w:r>
        <w:rPr>
          <w:b w:val="0"/>
          <w:bCs w:val="0"/>
        </w:rPr>
        <w:fldChar w:fldCharType="separate"/>
      </w:r>
      <w:r>
        <w:rPr>
          <w:rStyle w:val="16"/>
          <w:b w:val="0"/>
          <w:bCs w:val="0"/>
        </w:rPr>
        <w:t>http://xt.edf.henu.edu.cn</w:t>
      </w:r>
      <w:r>
        <w:rPr>
          <w:rStyle w:val="16"/>
          <w:b w:val="0"/>
          <w:bCs w:val="0"/>
        </w:rPr>
        <w:fldChar w:fldCharType="end"/>
      </w:r>
      <w:r>
        <w:rPr>
          <w:b w:val="0"/>
          <w:bCs w:val="0"/>
        </w:rPr>
        <w:t xml:space="preserve"> </w:t>
      </w:r>
    </w:p>
    <w:p w14:paraId="6C43D39B">
      <w:pPr>
        <w:snapToGrid w:val="0"/>
        <w:spacing w:line="540" w:lineRule="atLeast"/>
        <w:ind w:firstLine="640" w:firstLineChars="200"/>
        <w:jc w:val="center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</w:p>
    <w:p w14:paraId="0119E124">
      <w:pPr>
        <w:snapToGrid w:val="0"/>
        <w:spacing w:line="540" w:lineRule="atLeast"/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b w:val="0"/>
          <w:bCs w:val="0"/>
        </w:rPr>
        <w:drawing>
          <wp:inline distT="0" distB="0" distL="0" distR="0">
            <wp:extent cx="5274310" cy="2496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345B">
      <w:pPr>
        <w:snapToGrid w:val="0"/>
        <w:spacing w:line="240" w:lineRule="atLeast"/>
        <w:ind w:firstLine="420"/>
        <w:jc w:val="center"/>
        <w:rPr>
          <w:rFonts w:ascii="仿宋_GB2312" w:hAnsi="仿宋_GB2312" w:eastAsia="仿宋_GB2312" w:cs="仿宋_GB2312"/>
          <w:b w:val="0"/>
          <w:bCs w:val="0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szCs w:val="21"/>
        </w:rPr>
        <w:t>图1：登录界面</w:t>
      </w:r>
    </w:p>
    <w:p w14:paraId="65F3DDE4">
      <w:pPr>
        <w:snapToGrid w:val="0"/>
        <w:spacing w:line="540" w:lineRule="atLeast"/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b w:val="0"/>
          <w:bCs w:val="0"/>
        </w:rPr>
        <w:drawing>
          <wp:inline distT="0" distB="0" distL="0" distR="0">
            <wp:extent cx="5274310" cy="2618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1DA0">
      <w:pPr>
        <w:snapToGrid w:val="0"/>
        <w:spacing w:line="540" w:lineRule="atLeast"/>
        <w:ind w:firstLine="420" w:firstLineChars="200"/>
        <w:jc w:val="center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Cs w:val="21"/>
        </w:rPr>
        <w:t>图</w:t>
      </w:r>
      <w:r>
        <w:rPr>
          <w:rFonts w:ascii="仿宋_GB2312" w:hAnsi="仿宋_GB2312" w:eastAsia="仿宋_GB2312" w:cs="仿宋_GB2312"/>
          <w:b w:val="0"/>
          <w:bCs w:val="0"/>
          <w:szCs w:val="21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Cs w:val="21"/>
        </w:rPr>
        <w:t>：系统首页</w:t>
      </w:r>
    </w:p>
    <w:p w14:paraId="5258DB25">
      <w:pPr>
        <w:snapToGrid w:val="0"/>
        <w:spacing w:line="540" w:lineRule="atLeast"/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</w:p>
    <w:p w14:paraId="2DEBDBFD">
      <w:pPr>
        <w:pStyle w:val="2"/>
        <w:spacing w:line="540" w:lineRule="exact"/>
        <w:rPr>
          <w:rFonts w:hint="default" w:ascii="黑体" w:hAnsi="黑体" w:eastAsia="黑体" w:cs="黑体"/>
          <w:b w:val="0"/>
          <w:bCs w:val="0"/>
          <w:sz w:val="36"/>
          <w:szCs w:val="36"/>
        </w:rPr>
      </w:pPr>
      <w:bookmarkStart w:id="3" w:name="_Toc18467"/>
      <w:r>
        <w:rPr>
          <w:rFonts w:ascii="黑体" w:hAnsi="黑体" w:eastAsia="黑体" w:cs="黑体"/>
          <w:b w:val="0"/>
          <w:bCs w:val="0"/>
          <w:sz w:val="36"/>
          <w:szCs w:val="36"/>
        </w:rPr>
        <w:t>二、协议申请</w:t>
      </w:r>
      <w:bookmarkEnd w:id="3"/>
      <w:bookmarkStart w:id="4" w:name="_Toc31847_WPSOffice_Level1"/>
      <w:bookmarkStart w:id="5" w:name="_Toc2132_WPSOffice_Level1"/>
      <w:bookmarkStart w:id="6" w:name="_Toc6027"/>
      <w:bookmarkStart w:id="7" w:name="_Toc530563324"/>
    </w:p>
    <w:p w14:paraId="69C293CE">
      <w:pPr>
        <w:pStyle w:val="3"/>
        <w:rPr>
          <w:b w:val="0"/>
          <w:bCs w:val="0"/>
        </w:rPr>
      </w:pPr>
      <w:bookmarkStart w:id="8" w:name="_Toc4769"/>
      <w:r>
        <w:rPr>
          <w:b w:val="0"/>
          <w:bCs w:val="0"/>
        </w:rPr>
        <w:t>1</w:t>
      </w:r>
      <w:r>
        <w:rPr>
          <w:rFonts w:hint="eastAsia"/>
          <w:b w:val="0"/>
          <w:bCs w:val="0"/>
        </w:rPr>
        <w:t>.申请协议</w:t>
      </w:r>
      <w:bookmarkEnd w:id="8"/>
    </w:p>
    <w:p w14:paraId="3013F17E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（1）.点击菜单“捐赠协议-协议申请</w:t>
      </w:r>
      <w:r>
        <w:rPr>
          <w:b w:val="0"/>
          <w:bCs w:val="0"/>
        </w:rPr>
        <w:t>”</w:t>
      </w:r>
    </w:p>
    <w:p w14:paraId="2C8C9C24">
      <w:pPr>
        <w:rPr>
          <w:rFonts w:hint="eastAsia"/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5420" cy="3166745"/>
            <wp:effectExtent l="0" t="0" r="11430" b="14605"/>
            <wp:docPr id="6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C917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（2）.选择申请协议类型</w:t>
      </w:r>
    </w:p>
    <w:p w14:paraId="676B1D9E">
      <w:pPr>
        <w:rPr>
          <w:b w:val="0"/>
          <w:bCs w:val="0"/>
        </w:rPr>
      </w:pPr>
      <w:r>
        <w:rPr>
          <w:rFonts w:hint="eastAsia"/>
          <w:b w:val="0"/>
          <w:bCs w:val="0"/>
        </w:rPr>
        <w:t>标准协议：由基金会提供的“捐赠协议书模板”生成的协议。（属于大部分情况）</w:t>
      </w:r>
    </w:p>
    <w:p w14:paraId="6B349B5F">
      <w:pPr>
        <w:rPr>
          <w:b w:val="0"/>
          <w:bCs w:val="0"/>
        </w:rPr>
      </w:pPr>
      <w:r>
        <w:rPr>
          <w:rFonts w:hint="eastAsia"/>
          <w:b w:val="0"/>
          <w:bCs w:val="0"/>
        </w:rPr>
        <w:t>非标准协议：由自己上传的自定义协议。</w:t>
      </w:r>
    </w:p>
    <w:p w14:paraId="006A2F74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4785" cy="2668270"/>
            <wp:effectExtent l="0" t="0" r="12065" b="17780"/>
            <wp:docPr id="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7661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（3）.提交申请</w:t>
      </w:r>
    </w:p>
    <w:p w14:paraId="4D146294">
      <w:pPr>
        <w:rPr>
          <w:b w:val="0"/>
          <w:bCs w:val="0"/>
        </w:rPr>
      </w:pPr>
      <w:r>
        <w:rPr>
          <w:rFonts w:hint="eastAsia"/>
          <w:b w:val="0"/>
          <w:bCs w:val="0"/>
        </w:rPr>
        <w:t>当上一步选择标准协议，填写完信息后，点击提交。</w:t>
      </w:r>
    </w:p>
    <w:p w14:paraId="5B3FB977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770" cy="2423160"/>
            <wp:effectExtent l="0" t="0" r="5080" b="15240"/>
            <wp:docPr id="6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96B4">
      <w:pPr>
        <w:rPr>
          <w:b w:val="0"/>
          <w:bCs w:val="0"/>
        </w:rPr>
      </w:pPr>
      <w:r>
        <w:rPr>
          <w:rFonts w:hint="eastAsia"/>
          <w:b w:val="0"/>
          <w:bCs w:val="0"/>
        </w:rPr>
        <w:t>当上一步选择的是非标准协议，需要先上传自己拟定的协议附件（Word版）并点击下一步按钮，然后填写完信息后提交。</w:t>
      </w:r>
    </w:p>
    <w:p w14:paraId="0A01A857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4785" cy="2519045"/>
            <wp:effectExtent l="0" t="0" r="12065" b="14605"/>
            <wp:docPr id="7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drawing>
          <wp:inline distT="0" distB="0" distL="114300" distR="114300">
            <wp:extent cx="5273675" cy="3171825"/>
            <wp:effectExtent l="0" t="0" r="3175" b="9525"/>
            <wp:docPr id="7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D9D8">
      <w:pPr>
        <w:pStyle w:val="3"/>
        <w:rPr>
          <w:b w:val="0"/>
          <w:bCs w:val="0"/>
        </w:rPr>
      </w:pPr>
      <w:bookmarkStart w:id="9" w:name="_Toc16520"/>
      <w:r>
        <w:rPr>
          <w:b w:val="0"/>
          <w:bCs w:val="0"/>
        </w:rPr>
        <w:t>2</w:t>
      </w:r>
      <w:r>
        <w:rPr>
          <w:rFonts w:hint="eastAsia"/>
          <w:b w:val="0"/>
          <w:bCs w:val="0"/>
        </w:rPr>
        <w:t>.查看审批进度</w:t>
      </w:r>
      <w:bookmarkEnd w:id="9"/>
    </w:p>
    <w:p w14:paraId="073B7CF2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（1）在首页，点击审批中心-我的申请。</w:t>
      </w:r>
    </w:p>
    <w:p w14:paraId="0A187494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4150" cy="2122170"/>
            <wp:effectExtent l="0" t="0" r="12700" b="11430"/>
            <wp:docPr id="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D57C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（2）然后点击表格中的数据（之前提交的协议）</w:t>
      </w:r>
    </w:p>
    <w:p w14:paraId="60D3632C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8595" cy="1978025"/>
            <wp:effectExtent l="0" t="0" r="8255" b="3175"/>
            <wp:docPr id="7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48DF">
      <w:pPr>
        <w:rPr>
          <w:b w:val="0"/>
          <w:bCs w:val="0"/>
        </w:rPr>
      </w:pPr>
      <w:r>
        <w:rPr>
          <w:rFonts w:hint="eastAsia"/>
          <w:b w:val="0"/>
          <w:bCs w:val="0"/>
        </w:rPr>
        <w:t>（</w:t>
      </w:r>
      <w:r>
        <w:rPr>
          <w:b w:val="0"/>
          <w:bCs w:val="0"/>
        </w:rPr>
        <w:t>3</w:t>
      </w:r>
      <w:r>
        <w:rPr>
          <w:rFonts w:hint="eastAsia"/>
          <w:b w:val="0"/>
          <w:bCs w:val="0"/>
        </w:rPr>
        <w:t>）点击审批记录页签，可查看当前审批进度</w:t>
      </w:r>
    </w:p>
    <w:p w14:paraId="02B205B2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9230" cy="2919730"/>
            <wp:effectExtent l="0" t="0" r="7620" b="13970"/>
            <wp:docPr id="7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CE72">
      <w:pPr>
        <w:pStyle w:val="3"/>
        <w:rPr>
          <w:b w:val="0"/>
          <w:bCs w:val="0"/>
        </w:rPr>
      </w:pPr>
      <w:bookmarkStart w:id="10" w:name="_Toc3805"/>
      <w:r>
        <w:rPr>
          <w:b w:val="0"/>
          <w:bCs w:val="0"/>
        </w:rPr>
        <w:t>3</w:t>
      </w:r>
      <w:r>
        <w:rPr>
          <w:rFonts w:hint="eastAsia"/>
          <w:b w:val="0"/>
          <w:bCs w:val="0"/>
        </w:rPr>
        <w:t>.打印</w:t>
      </w:r>
      <w:bookmarkEnd w:id="10"/>
    </w:p>
    <w:p w14:paraId="79BAA683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（1）当协议审批通过后，可打印协议。点击首页审批中心-我的申请</w:t>
      </w:r>
    </w:p>
    <w:p w14:paraId="49890D15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2405" cy="2303780"/>
            <wp:effectExtent l="0" t="0" r="4445" b="1270"/>
            <wp:docPr id="7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9A27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（2）在我的申请列表点击要打印的协议。</w:t>
      </w:r>
    </w:p>
    <w:p w14:paraId="78B8F122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8595" cy="2089785"/>
            <wp:effectExtent l="0" t="0" r="8255" b="5715"/>
            <wp:docPr id="7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78E5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（3）点击右上角打印</w:t>
      </w:r>
    </w:p>
    <w:p w14:paraId="6F9B637E">
      <w:pPr>
        <w:rPr>
          <w:b w:val="0"/>
          <w:bCs w:val="0"/>
        </w:rPr>
      </w:pPr>
      <w:r>
        <w:drawing>
          <wp:inline distT="0" distB="0" distL="114300" distR="114300">
            <wp:extent cx="5268595" cy="2842260"/>
            <wp:effectExtent l="0" t="0" r="825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b="173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540F">
      <w:pPr>
        <w:rPr>
          <w:b w:val="0"/>
          <w:bCs w:val="0"/>
        </w:rPr>
      </w:pPr>
      <w:r>
        <w:rPr>
          <w:rFonts w:hint="eastAsia"/>
          <w:b w:val="0"/>
          <w:bCs w:val="0"/>
        </w:rPr>
        <w:t>（</w:t>
      </w:r>
      <w:r>
        <w:rPr>
          <w:b w:val="0"/>
          <w:bCs w:val="0"/>
        </w:rPr>
        <w:t>4</w:t>
      </w:r>
      <w:r>
        <w:rPr>
          <w:rFonts w:hint="eastAsia"/>
          <w:b w:val="0"/>
          <w:bCs w:val="0"/>
        </w:rPr>
        <w:t>）再点击右上角打印</w:t>
      </w:r>
    </w:p>
    <w:p w14:paraId="4F16B770">
      <w:pPr>
        <w:rPr>
          <w:b w:val="0"/>
          <w:bCs w:val="0"/>
        </w:rPr>
      </w:pPr>
      <w:r>
        <w:drawing>
          <wp:inline distT="0" distB="0" distL="114300" distR="114300">
            <wp:extent cx="5264150" cy="2318385"/>
            <wp:effectExtent l="0" t="0" r="1270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D18A">
      <w:pPr>
        <w:rPr>
          <w:b w:val="0"/>
          <w:bCs w:val="0"/>
        </w:rPr>
      </w:pPr>
      <w:r>
        <w:rPr>
          <w:rFonts w:hint="eastAsia"/>
          <w:b w:val="0"/>
          <w:bCs w:val="0"/>
        </w:rPr>
        <w:t>（5）在弹出的框中右上角，寻找打印按钮并点击</w:t>
      </w:r>
    </w:p>
    <w:p w14:paraId="7F41D26C">
      <w:r>
        <w:drawing>
          <wp:inline distT="0" distB="0" distL="114300" distR="114300">
            <wp:extent cx="5271135" cy="3578860"/>
            <wp:effectExtent l="0" t="0" r="571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9DA7">
      <w:pPr>
        <w:pStyle w:val="2"/>
        <w:spacing w:line="540" w:lineRule="exact"/>
        <w:rPr>
          <w:rFonts w:hint="default" w:ascii="黑体" w:hAnsi="黑体" w:eastAsia="黑体" w:cs="黑体"/>
          <w:b w:val="0"/>
          <w:bCs w:val="0"/>
          <w:sz w:val="36"/>
          <w:szCs w:val="36"/>
        </w:rPr>
      </w:pPr>
      <w:bookmarkStart w:id="11" w:name="_Toc23348"/>
      <w:r>
        <w:rPr>
          <w:rFonts w:ascii="黑体" w:hAnsi="黑体" w:eastAsia="黑体" w:cs="黑体"/>
          <w:b w:val="0"/>
          <w:bCs w:val="0"/>
          <w:sz w:val="36"/>
          <w:szCs w:val="36"/>
        </w:rPr>
        <w:t>三、</w:t>
      </w:r>
      <w:bookmarkEnd w:id="4"/>
      <w:bookmarkEnd w:id="5"/>
      <w:bookmarkEnd w:id="6"/>
      <w:bookmarkEnd w:id="7"/>
      <w:r>
        <w:rPr>
          <w:rFonts w:ascii="黑体" w:hAnsi="黑体" w:eastAsia="黑体" w:cs="黑体"/>
          <w:b w:val="0"/>
          <w:bCs w:val="0"/>
          <w:sz w:val="36"/>
          <w:szCs w:val="36"/>
        </w:rPr>
        <w:t>项目申请</w:t>
      </w:r>
      <w:bookmarkEnd w:id="11"/>
    </w:p>
    <w:p w14:paraId="64B12653">
      <w:pPr>
        <w:pStyle w:val="3"/>
        <w:rPr>
          <w:b w:val="0"/>
          <w:bCs w:val="0"/>
        </w:rPr>
      </w:pPr>
      <w:bookmarkStart w:id="12" w:name="_Toc20961"/>
      <w:r>
        <w:rPr>
          <w:rFonts w:hint="eastAsia"/>
          <w:b w:val="0"/>
          <w:bCs w:val="0"/>
        </w:rPr>
        <w:t>1.申请项目</w:t>
      </w:r>
      <w:bookmarkEnd w:id="12"/>
    </w:p>
    <w:p w14:paraId="0F63564D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（1）点击菜单“捐赠项目-项目申请”</w:t>
      </w:r>
    </w:p>
    <w:p w14:paraId="6833F4B9">
      <w:pPr>
        <w:snapToGrid w:val="0"/>
        <w:spacing w:line="540" w:lineRule="atLeast"/>
        <w:rPr>
          <w:rFonts w:ascii="仿宋_GB2312" w:hAnsi="仿宋_GB2312" w:eastAsia="仿宋_GB2312" w:cs="仿宋_GB2312"/>
          <w:b w:val="0"/>
          <w:bCs w:val="0"/>
          <w:szCs w:val="21"/>
        </w:rPr>
      </w:pPr>
      <w:r>
        <w:drawing>
          <wp:inline distT="0" distB="0" distL="114300" distR="114300">
            <wp:extent cx="5267325" cy="4305935"/>
            <wp:effectExtent l="0" t="0" r="9525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1BC8">
      <w:pPr>
        <w:rPr>
          <w:b w:val="0"/>
          <w:bCs w:val="0"/>
        </w:rPr>
      </w:pPr>
      <w:r>
        <w:rPr>
          <w:rFonts w:hint="eastAsia"/>
          <w:b w:val="0"/>
          <w:bCs w:val="0"/>
        </w:rPr>
        <w:t>（</w:t>
      </w:r>
      <w:r>
        <w:rPr>
          <w:b w:val="0"/>
          <w:bCs w:val="0"/>
        </w:rPr>
        <w:t>2</w:t>
      </w:r>
      <w:r>
        <w:rPr>
          <w:rFonts w:hint="eastAsia"/>
          <w:b w:val="0"/>
          <w:bCs w:val="0"/>
        </w:rPr>
        <w:t>）填写完项目信息后，点击提交按钮</w:t>
      </w:r>
    </w:p>
    <w:p w14:paraId="614FDAD5">
      <w:pPr>
        <w:rPr>
          <w:b w:val="0"/>
          <w:bCs w:val="0"/>
        </w:rPr>
      </w:pPr>
      <w:r>
        <w:drawing>
          <wp:inline distT="0" distB="0" distL="114300" distR="114300">
            <wp:extent cx="5262880" cy="2783205"/>
            <wp:effectExtent l="0" t="0" r="13970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47A2">
      <w:pPr>
        <w:pStyle w:val="3"/>
        <w:rPr>
          <w:b w:val="0"/>
          <w:bCs w:val="0"/>
        </w:rPr>
      </w:pPr>
      <w:bookmarkStart w:id="13" w:name="_Toc5555"/>
      <w:r>
        <w:rPr>
          <w:rFonts w:hint="eastAsia"/>
          <w:b w:val="0"/>
          <w:bCs w:val="0"/>
        </w:rPr>
        <w:t>2.查看审批进度</w:t>
      </w:r>
      <w:bookmarkEnd w:id="13"/>
    </w:p>
    <w:p w14:paraId="4FAB8B5D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（1）在首页点击我的申请</w:t>
      </w:r>
    </w:p>
    <w:p w14:paraId="6C2C4DF0">
      <w:pPr>
        <w:rPr>
          <w:b w:val="0"/>
          <w:bCs w:val="0"/>
        </w:rPr>
      </w:pPr>
      <w:r>
        <w:drawing>
          <wp:inline distT="0" distB="0" distL="114300" distR="114300">
            <wp:extent cx="5264785" cy="1450340"/>
            <wp:effectExtent l="0" t="0" r="12065" b="165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F571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（2）在我的申请列表，点击要查看的项目</w:t>
      </w:r>
    </w:p>
    <w:p w14:paraId="7C655C3E">
      <w:pPr>
        <w:rPr>
          <w:b w:val="0"/>
          <w:bCs w:val="0"/>
        </w:rPr>
      </w:pPr>
      <w:r>
        <w:drawing>
          <wp:inline distT="0" distB="0" distL="114300" distR="114300">
            <wp:extent cx="5271135" cy="1686560"/>
            <wp:effectExtent l="0" t="0" r="5715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864B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（3）点击审批记录页签，即可查看当前审批进度</w:t>
      </w:r>
    </w:p>
    <w:p w14:paraId="4C368DF0">
      <w:pPr>
        <w:rPr>
          <w:b w:val="0"/>
          <w:bCs w:val="0"/>
        </w:rPr>
      </w:pPr>
      <w:r>
        <w:drawing>
          <wp:inline distT="0" distB="0" distL="114300" distR="114300">
            <wp:extent cx="5269865" cy="3315335"/>
            <wp:effectExtent l="0" t="0" r="6985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7ED5">
      <w:pPr>
        <w:pStyle w:val="3"/>
        <w:rPr>
          <w:b w:val="0"/>
          <w:bCs w:val="0"/>
        </w:rPr>
      </w:pPr>
      <w:bookmarkStart w:id="14" w:name="_Toc25054"/>
      <w:r>
        <w:rPr>
          <w:rFonts w:hint="eastAsia"/>
          <w:b w:val="0"/>
          <w:bCs w:val="0"/>
        </w:rPr>
        <w:t>3.打印</w:t>
      </w:r>
      <w:bookmarkEnd w:id="14"/>
    </w:p>
    <w:p w14:paraId="1D27C9ED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（1）当项目审批通过后，可打印</w:t>
      </w:r>
      <w:r>
        <w:rPr>
          <w:b w:val="0"/>
          <w:bCs w:val="0"/>
        </w:rPr>
        <w:t>捐赠项目申请表</w:t>
      </w:r>
      <w:r>
        <w:rPr>
          <w:rFonts w:hint="eastAsia"/>
          <w:b w:val="0"/>
          <w:bCs w:val="0"/>
        </w:rPr>
        <w:t>。点击首页-我的申请</w:t>
      </w:r>
    </w:p>
    <w:p w14:paraId="53F9543E">
      <w:pPr>
        <w:rPr>
          <w:b w:val="0"/>
          <w:bCs w:val="0"/>
        </w:rPr>
      </w:pPr>
      <w:r>
        <w:drawing>
          <wp:inline distT="0" distB="0" distL="114300" distR="114300">
            <wp:extent cx="5264785" cy="1450340"/>
            <wp:effectExtent l="0" t="0" r="12065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9B95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（2）在我的申请列表，点击要打印的项目</w:t>
      </w:r>
    </w:p>
    <w:p w14:paraId="2777269E">
      <w:pPr>
        <w:rPr>
          <w:b w:val="0"/>
          <w:bCs w:val="0"/>
        </w:rPr>
      </w:pPr>
      <w:r>
        <w:drawing>
          <wp:inline distT="0" distB="0" distL="114300" distR="114300">
            <wp:extent cx="5271770" cy="1903095"/>
            <wp:effectExtent l="0" t="0" r="5080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E984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（3）点击右上角打印按钮</w:t>
      </w:r>
    </w:p>
    <w:p w14:paraId="77B64D86">
      <w:pPr>
        <w:rPr>
          <w:b w:val="0"/>
          <w:bCs w:val="0"/>
        </w:rPr>
      </w:pPr>
      <w:r>
        <w:drawing>
          <wp:inline distT="0" distB="0" distL="114300" distR="114300">
            <wp:extent cx="5264785" cy="2249170"/>
            <wp:effectExtent l="0" t="0" r="12065" b="1778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A27F">
      <w:pPr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（4）继续点击打印按钮</w:t>
      </w:r>
    </w:p>
    <w:p w14:paraId="01A3B8FB">
      <w:pPr>
        <w:rPr>
          <w:b w:val="0"/>
          <w:bCs w:val="0"/>
        </w:rPr>
      </w:pPr>
      <w:r>
        <w:drawing>
          <wp:inline distT="0" distB="0" distL="114300" distR="114300">
            <wp:extent cx="5268595" cy="2252980"/>
            <wp:effectExtent l="0" t="0" r="8255" b="1397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D4C3">
      <w:pPr>
        <w:rPr>
          <w:b w:val="0"/>
          <w:bCs w:val="0"/>
        </w:rPr>
      </w:pPr>
      <w:r>
        <w:rPr>
          <w:rFonts w:hint="eastAsia"/>
          <w:b w:val="0"/>
          <w:bCs w:val="0"/>
        </w:rPr>
        <w:t>（5）在弹出的框中右上角寻找打印按钮</w:t>
      </w:r>
    </w:p>
    <w:p w14:paraId="7AB333ED">
      <w:pPr>
        <w:rPr>
          <w:b w:val="0"/>
          <w:bCs w:val="0"/>
        </w:rPr>
      </w:pPr>
      <w:r>
        <w:drawing>
          <wp:inline distT="0" distB="0" distL="114300" distR="114300">
            <wp:extent cx="5273040" cy="2631440"/>
            <wp:effectExtent l="0" t="0" r="3810" b="165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1A44">
      <w:pPr>
        <w:pStyle w:val="2"/>
        <w:spacing w:line="540" w:lineRule="exact"/>
        <w:rPr>
          <w:rFonts w:hint="default" w:ascii="黑体" w:hAnsi="黑体" w:eastAsia="黑体" w:cs="黑体"/>
          <w:b w:val="0"/>
          <w:bCs w:val="0"/>
          <w:sz w:val="36"/>
          <w:szCs w:val="36"/>
        </w:rPr>
      </w:pPr>
      <w:bookmarkStart w:id="15" w:name="_Toc18664"/>
      <w:r>
        <w:rPr>
          <w:rFonts w:ascii="黑体" w:hAnsi="黑体" w:eastAsia="黑体" w:cs="黑体"/>
          <w:b w:val="0"/>
          <w:bCs w:val="0"/>
          <w:sz w:val="36"/>
          <w:szCs w:val="36"/>
        </w:rPr>
        <w:t>四、资金领用-奖助奖教类</w:t>
      </w:r>
      <w:bookmarkEnd w:id="15"/>
    </w:p>
    <w:p w14:paraId="224187D4">
      <w:pPr>
        <w:pStyle w:val="3"/>
        <w:rPr>
          <w:b w:val="0"/>
          <w:bCs w:val="0"/>
        </w:rPr>
      </w:pPr>
      <w:bookmarkStart w:id="16" w:name="_Toc14810"/>
      <w:r>
        <w:rPr>
          <w:rFonts w:hint="eastAsia"/>
          <w:b w:val="0"/>
          <w:bCs w:val="0"/>
        </w:rPr>
        <w:t>1.资金领用申请</w:t>
      </w:r>
      <w:bookmarkEnd w:id="16"/>
    </w:p>
    <w:p w14:paraId="0E213F27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（1）点击菜单“资金领用-奖助奖教类-领用申请”</w:t>
      </w:r>
    </w:p>
    <w:p w14:paraId="12E6AA69">
      <w:pPr>
        <w:rPr>
          <w:rFonts w:hint="eastAsia" w:eastAsia="宋体"/>
          <w:b w:val="0"/>
          <w:bCs w:val="0"/>
          <w:lang w:eastAsia="zh-CN"/>
        </w:rPr>
      </w:pPr>
      <w:r>
        <w:rPr>
          <w:rFonts w:hint="eastAsia" w:eastAsia="宋体"/>
          <w:b w:val="0"/>
          <w:bCs w:val="0"/>
          <w:lang w:eastAsia="zh-CN"/>
        </w:rPr>
        <w:drawing>
          <wp:inline distT="0" distB="0" distL="114300" distR="114300">
            <wp:extent cx="5274310" cy="4058920"/>
            <wp:effectExtent l="0" t="0" r="2540" b="17780"/>
            <wp:docPr id="7" name="图片 7" descr="173950183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5018392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FC39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（2）填入基本信息后，导入</w:t>
      </w:r>
      <w:r>
        <w:rPr>
          <w:b w:val="0"/>
          <w:bCs w:val="0"/>
        </w:rPr>
        <w:t>奖助/奖教名单</w:t>
      </w:r>
    </w:p>
    <w:p w14:paraId="1FBDDB50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99075" cy="3422650"/>
            <wp:effectExtent l="0" t="0" r="1587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09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0DF4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（3）导入奖助/奖教名单时，需要先下载导入模板，然后按照模板格式填写好数据后，进行导入。</w:t>
      </w:r>
    </w:p>
    <w:p w14:paraId="0BCCF67A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325" cy="3412490"/>
            <wp:effectExtent l="0" t="0" r="9525" b="165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82BE">
      <w:pPr>
        <w:rPr>
          <w:rFonts w:hint="default"/>
          <w:b w:val="0"/>
          <w:bCs w:val="0"/>
          <w:lang w:val="en-US"/>
        </w:rPr>
      </w:pPr>
      <w:r>
        <w:rPr>
          <w:rFonts w:hint="eastAsia"/>
          <w:b w:val="0"/>
          <w:bCs w:val="0"/>
        </w:rPr>
        <w:t>（</w:t>
      </w:r>
      <w:r>
        <w:rPr>
          <w:b w:val="0"/>
          <w:bCs w:val="0"/>
        </w:rPr>
        <w:t>4</w:t>
      </w:r>
      <w:r>
        <w:rPr>
          <w:rFonts w:hint="eastAsia"/>
          <w:b w:val="0"/>
          <w:bCs w:val="0"/>
        </w:rPr>
        <w:t>）</w:t>
      </w:r>
      <w:r>
        <w:rPr>
          <w:rFonts w:hint="eastAsia"/>
          <w:b w:val="0"/>
          <w:bCs w:val="0"/>
          <w:lang w:val="en-US" w:eastAsia="zh-CN"/>
        </w:rPr>
        <w:t>点击上传资料，上传盖章后的奖助学金评选通知、评选办法、公示材料以及最终名单的扫描件。</w:t>
      </w:r>
    </w:p>
    <w:p w14:paraId="411B1CCF">
      <w:pPr>
        <w:rPr>
          <w:b w:val="0"/>
          <w:bCs w:val="0"/>
        </w:rPr>
      </w:pPr>
    </w:p>
    <w:p w14:paraId="0F535A43">
      <w:pPr>
        <w:rPr>
          <w:rFonts w:hint="eastAsia"/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2405" cy="3497580"/>
            <wp:effectExtent l="0" t="0" r="4445" b="762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2F03">
      <w:pPr>
        <w:rPr>
          <w:b w:val="0"/>
          <w:bCs w:val="0"/>
        </w:rPr>
      </w:pPr>
      <w:r>
        <w:rPr>
          <w:rFonts w:hint="eastAsia"/>
          <w:b w:val="0"/>
          <w:bCs w:val="0"/>
        </w:rPr>
        <w:t>（</w:t>
      </w:r>
      <w:r>
        <w:rPr>
          <w:rFonts w:hint="eastAsia"/>
          <w:b w:val="0"/>
          <w:bCs w:val="0"/>
          <w:lang w:val="en-US" w:eastAsia="zh-CN"/>
        </w:rPr>
        <w:t>5</w:t>
      </w:r>
      <w:r>
        <w:rPr>
          <w:rFonts w:hint="eastAsia"/>
          <w:b w:val="0"/>
          <w:bCs w:val="0"/>
        </w:rPr>
        <w:t>）填写完所有信息后，点击提交</w:t>
      </w:r>
    </w:p>
    <w:p w14:paraId="4212CF6D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8595" cy="3854450"/>
            <wp:effectExtent l="0" t="0" r="8255" b="1270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AE0F">
      <w:pPr>
        <w:rPr>
          <w:b w:val="0"/>
          <w:bCs w:val="0"/>
        </w:rPr>
      </w:pPr>
    </w:p>
    <w:p w14:paraId="75A55A3C">
      <w:pPr>
        <w:pStyle w:val="3"/>
        <w:rPr>
          <w:b w:val="0"/>
          <w:bCs w:val="0"/>
        </w:rPr>
      </w:pPr>
      <w:bookmarkStart w:id="17" w:name="_Toc6851"/>
      <w:r>
        <w:rPr>
          <w:rFonts w:hint="eastAsia"/>
          <w:b w:val="0"/>
          <w:bCs w:val="0"/>
        </w:rPr>
        <w:t>2.查看审批进度</w:t>
      </w:r>
      <w:bookmarkEnd w:id="17"/>
    </w:p>
    <w:p w14:paraId="2CB0D1D7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（1）点击首页-我的申请</w:t>
      </w:r>
    </w:p>
    <w:p w14:paraId="7B57228B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1610" cy="1950720"/>
            <wp:effectExtent l="0" t="0" r="15240" b="114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1399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（2）点击我的申请列表的资金领用申请单</w:t>
      </w:r>
    </w:p>
    <w:p w14:paraId="3DC45009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770" cy="1953260"/>
            <wp:effectExtent l="0" t="0" r="5080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1733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（3）点击左上角的审批记录，即可查看当前审批进度</w:t>
      </w:r>
    </w:p>
    <w:p w14:paraId="4AF0710C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960" cy="2616835"/>
            <wp:effectExtent l="0" t="0" r="8890" b="1206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4DF1">
      <w:pPr>
        <w:pStyle w:val="3"/>
        <w:rPr>
          <w:b w:val="0"/>
          <w:bCs w:val="0"/>
        </w:rPr>
      </w:pPr>
      <w:bookmarkStart w:id="18" w:name="_Toc11005"/>
      <w:r>
        <w:rPr>
          <w:rFonts w:hint="eastAsia"/>
          <w:b w:val="0"/>
          <w:bCs w:val="0"/>
        </w:rPr>
        <w:t>3.打印</w:t>
      </w:r>
      <w:bookmarkEnd w:id="18"/>
    </w:p>
    <w:p w14:paraId="2C6D91C1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（1）当</w:t>
      </w:r>
      <w:r>
        <w:rPr>
          <w:rFonts w:hint="eastAsia"/>
          <w:b w:val="0"/>
          <w:bCs w:val="0"/>
          <w:lang w:val="en-US" w:eastAsia="zh-CN"/>
        </w:rPr>
        <w:t>资金领用申请单</w:t>
      </w:r>
      <w:r>
        <w:rPr>
          <w:rFonts w:hint="eastAsia"/>
          <w:b w:val="0"/>
          <w:bCs w:val="0"/>
        </w:rPr>
        <w:t>审批通过后，可打印。点击首页-我的申请</w:t>
      </w:r>
    </w:p>
    <w:p w14:paraId="6C90B393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4310" cy="1523365"/>
            <wp:effectExtent l="0" t="0" r="2540" b="63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3775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（2）点击列表中要打印的资金领用申请单</w:t>
      </w:r>
    </w:p>
    <w:p w14:paraId="1A007F26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960" cy="2713990"/>
            <wp:effectExtent l="0" t="0" r="8890" b="1016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684C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（3）点击右上角打印按钮</w:t>
      </w:r>
    </w:p>
    <w:p w14:paraId="4B1AB1D8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135" cy="2583815"/>
            <wp:effectExtent l="0" t="0" r="5715" b="698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A0A9">
      <w:pPr>
        <w:rPr>
          <w:b w:val="0"/>
          <w:bCs w:val="0"/>
        </w:rPr>
      </w:pPr>
      <w:r>
        <w:rPr>
          <w:rFonts w:hint="eastAsia"/>
          <w:b w:val="0"/>
          <w:bCs w:val="0"/>
        </w:rPr>
        <w:t>（4）继续点击右上角打印按钮</w:t>
      </w:r>
    </w:p>
    <w:p w14:paraId="31DCFC83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2245" cy="3122295"/>
            <wp:effectExtent l="0" t="0" r="14605" b="190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8D5A">
      <w:pPr>
        <w:rPr>
          <w:b w:val="0"/>
          <w:bCs w:val="0"/>
        </w:rPr>
      </w:pPr>
      <w:r>
        <w:rPr>
          <w:rFonts w:hint="eastAsia"/>
          <w:b w:val="0"/>
          <w:bCs w:val="0"/>
        </w:rPr>
        <w:t>（5）在弹出框右上角点击打印按钮</w:t>
      </w:r>
    </w:p>
    <w:p w14:paraId="4D2649B0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135" cy="3846830"/>
            <wp:effectExtent l="0" t="0" r="0" b="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rcRect b="267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7A79">
      <w:pPr>
        <w:pStyle w:val="2"/>
        <w:spacing w:line="540" w:lineRule="exact"/>
        <w:rPr>
          <w:rFonts w:hint="default" w:ascii="黑体" w:hAnsi="黑体" w:eastAsia="黑体" w:cs="黑体"/>
          <w:b w:val="0"/>
          <w:bCs w:val="0"/>
          <w:sz w:val="36"/>
          <w:szCs w:val="36"/>
        </w:rPr>
      </w:pPr>
      <w:bookmarkStart w:id="19" w:name="_Toc14045"/>
      <w:r>
        <w:rPr>
          <w:rFonts w:ascii="黑体" w:hAnsi="黑体" w:eastAsia="黑体" w:cs="黑体"/>
          <w:b w:val="0"/>
          <w:bCs w:val="0"/>
          <w:sz w:val="36"/>
          <w:szCs w:val="36"/>
        </w:rPr>
        <w:t>五、资金领用-非奖助奖教类</w:t>
      </w:r>
      <w:bookmarkEnd w:id="19"/>
    </w:p>
    <w:p w14:paraId="440A2976">
      <w:pPr>
        <w:pStyle w:val="3"/>
        <w:rPr>
          <w:b w:val="0"/>
          <w:bCs w:val="0"/>
        </w:rPr>
      </w:pPr>
      <w:bookmarkStart w:id="20" w:name="_Toc7497"/>
      <w:r>
        <w:rPr>
          <w:rFonts w:hint="eastAsia"/>
          <w:b w:val="0"/>
          <w:bCs w:val="0"/>
        </w:rPr>
        <w:t>1.资金领用申请</w:t>
      </w:r>
      <w:bookmarkEnd w:id="20"/>
    </w:p>
    <w:p w14:paraId="473ABAF0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（1）点击菜单“资金领用-非奖助奖教类-领用申请”</w:t>
      </w:r>
    </w:p>
    <w:p w14:paraId="2CE221F9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135" cy="4062730"/>
            <wp:effectExtent l="0" t="0" r="5715" b="1397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5A46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（2）填入所有信息</w:t>
      </w:r>
      <w:r>
        <w:rPr>
          <w:rFonts w:hint="eastAsia"/>
          <w:b w:val="0"/>
          <w:bCs w:val="0"/>
          <w:lang w:val="en-US" w:eastAsia="zh-CN"/>
        </w:rPr>
        <w:t>并上传所有报销材料附件</w:t>
      </w:r>
      <w:r>
        <w:rPr>
          <w:rFonts w:hint="eastAsia"/>
          <w:b w:val="0"/>
          <w:bCs w:val="0"/>
        </w:rPr>
        <w:t>后，点击提交</w:t>
      </w:r>
    </w:p>
    <w:p w14:paraId="578A4287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3515" cy="3224530"/>
            <wp:effectExtent l="0" t="0" r="13335" b="139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DCC9">
      <w:pPr>
        <w:pStyle w:val="3"/>
        <w:rPr>
          <w:b w:val="0"/>
          <w:bCs w:val="0"/>
        </w:rPr>
      </w:pPr>
      <w:bookmarkStart w:id="21" w:name="_Toc19665"/>
      <w:r>
        <w:rPr>
          <w:rFonts w:hint="eastAsia"/>
          <w:b w:val="0"/>
          <w:bCs w:val="0"/>
        </w:rPr>
        <w:t>2.查看审批进度</w:t>
      </w:r>
      <w:bookmarkEnd w:id="21"/>
    </w:p>
    <w:p w14:paraId="24689786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（1）点击首页-我的申请</w:t>
      </w:r>
    </w:p>
    <w:p w14:paraId="295C60AF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1610" cy="1950720"/>
            <wp:effectExtent l="0" t="0" r="15240" b="1143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A15E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（2）点击我的申请列表的资金领用申请单</w:t>
      </w:r>
    </w:p>
    <w:p w14:paraId="0455FD3F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0975" cy="2128520"/>
            <wp:effectExtent l="0" t="0" r="15875" b="5080"/>
            <wp:docPr id="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E2FE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（3）点击左上角的审批记录，即可查看当前审批进度</w:t>
      </w:r>
    </w:p>
    <w:p w14:paraId="207545E0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960" cy="2616835"/>
            <wp:effectExtent l="0" t="0" r="8890" b="1206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7664">
      <w:pPr>
        <w:pStyle w:val="3"/>
        <w:rPr>
          <w:b w:val="0"/>
          <w:bCs w:val="0"/>
        </w:rPr>
      </w:pPr>
      <w:bookmarkStart w:id="22" w:name="_Toc21247"/>
      <w:r>
        <w:rPr>
          <w:rFonts w:hint="eastAsia"/>
          <w:b w:val="0"/>
          <w:bCs w:val="0"/>
        </w:rPr>
        <w:t>3.打印</w:t>
      </w:r>
      <w:bookmarkEnd w:id="22"/>
    </w:p>
    <w:p w14:paraId="2437F690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（1）当</w:t>
      </w:r>
      <w:r>
        <w:rPr>
          <w:rFonts w:hint="eastAsia"/>
          <w:b w:val="0"/>
          <w:bCs w:val="0"/>
          <w:lang w:val="en-US" w:eastAsia="zh-CN"/>
        </w:rPr>
        <w:t>资金领用申请单</w:t>
      </w:r>
      <w:r>
        <w:rPr>
          <w:rFonts w:hint="eastAsia"/>
          <w:b w:val="0"/>
          <w:bCs w:val="0"/>
        </w:rPr>
        <w:t>审批通过后，可打印。点击首页-我的申请</w:t>
      </w:r>
    </w:p>
    <w:p w14:paraId="58F8C35F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4310" cy="1523365"/>
            <wp:effectExtent l="0" t="0" r="2540" b="63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3B12">
      <w:pPr>
        <w:rPr>
          <w:b w:val="0"/>
          <w:bCs w:val="0"/>
        </w:rPr>
      </w:pPr>
      <w:r>
        <w:rPr>
          <w:rFonts w:hint="eastAsia"/>
          <w:b w:val="0"/>
          <w:bCs w:val="0"/>
        </w:rPr>
        <w:t>（2）点击列表中要打印的资金领用申请单</w:t>
      </w:r>
    </w:p>
    <w:p w14:paraId="0D978E44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960" cy="2713990"/>
            <wp:effectExtent l="0" t="0" r="8890" b="1016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E87E">
      <w:pPr>
        <w:rPr>
          <w:b w:val="0"/>
          <w:bCs w:val="0"/>
        </w:rPr>
      </w:pPr>
      <w:r>
        <w:rPr>
          <w:rFonts w:hint="eastAsia"/>
          <w:b w:val="0"/>
          <w:bCs w:val="0"/>
        </w:rPr>
        <w:t>（3）点击右上角打印按钮</w:t>
      </w:r>
    </w:p>
    <w:p w14:paraId="6FBF32A3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135" cy="2583815"/>
            <wp:effectExtent l="0" t="0" r="5715" b="698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6002">
      <w:pPr>
        <w:rPr>
          <w:b w:val="0"/>
          <w:bCs w:val="0"/>
        </w:rPr>
      </w:pPr>
      <w:r>
        <w:rPr>
          <w:rFonts w:hint="eastAsia"/>
          <w:b w:val="0"/>
          <w:bCs w:val="0"/>
        </w:rPr>
        <w:t>（4）继续点击右上角打印按钮</w:t>
      </w:r>
    </w:p>
    <w:p w14:paraId="6F481B05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2245" cy="3122295"/>
            <wp:effectExtent l="0" t="0" r="14605" b="1905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BBF4">
      <w:pPr>
        <w:rPr>
          <w:b w:val="0"/>
          <w:bCs w:val="0"/>
        </w:rPr>
      </w:pPr>
      <w:r>
        <w:rPr>
          <w:rFonts w:hint="eastAsia"/>
          <w:b w:val="0"/>
          <w:bCs w:val="0"/>
        </w:rPr>
        <w:t>（5）在弹出框右上角点击打印按钮</w:t>
      </w:r>
    </w:p>
    <w:p w14:paraId="6231B8BC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1135" cy="3846830"/>
            <wp:effectExtent l="0" t="0" r="5715" b="127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rcRect b="267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0FC7">
      <w:pPr>
        <w:pStyle w:val="2"/>
        <w:spacing w:line="540" w:lineRule="exact"/>
        <w:rPr>
          <w:rFonts w:hint="default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bookmarkStart w:id="23" w:name="_Toc2703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六</w:t>
      </w:r>
      <w:r>
        <w:rPr>
          <w:rFonts w:ascii="黑体" w:hAnsi="黑体" w:eastAsia="黑体" w:cs="黑体"/>
          <w:b w:val="0"/>
          <w:bCs w:val="0"/>
          <w:sz w:val="36"/>
          <w:szCs w:val="36"/>
        </w:rPr>
        <w:t>、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执行动态</w:t>
      </w:r>
      <w:bookmarkEnd w:id="23"/>
    </w:p>
    <w:p w14:paraId="4B070DFD">
      <w:pPr>
        <w:pStyle w:val="3"/>
        <w:rPr>
          <w:rFonts w:hint="default" w:eastAsia="黑体"/>
          <w:b w:val="0"/>
          <w:bCs w:val="0"/>
          <w:lang w:val="en-US" w:eastAsia="zh-CN"/>
        </w:rPr>
      </w:pPr>
      <w:bookmarkStart w:id="24" w:name="_Toc11330"/>
      <w:r>
        <w:rPr>
          <w:b w:val="0"/>
          <w:bCs w:val="0"/>
        </w:rPr>
        <w:t>1</w:t>
      </w:r>
      <w:r>
        <w:rPr>
          <w:rFonts w:hint="eastAsia"/>
          <w:b w:val="0"/>
          <w:bCs w:val="0"/>
        </w:rPr>
        <w:t>.</w:t>
      </w:r>
      <w:r>
        <w:rPr>
          <w:rFonts w:hint="eastAsia"/>
          <w:b w:val="0"/>
          <w:bCs w:val="0"/>
          <w:lang w:val="en-US" w:eastAsia="zh-CN"/>
        </w:rPr>
        <w:t>动态添加</w:t>
      </w:r>
      <w:bookmarkEnd w:id="24"/>
    </w:p>
    <w:p w14:paraId="4C21A669">
      <w:pPr>
        <w:rPr>
          <w:b w:val="0"/>
          <w:bCs w:val="0"/>
        </w:rPr>
      </w:pPr>
      <w:r>
        <w:rPr>
          <w:rFonts w:hint="eastAsia"/>
          <w:b w:val="0"/>
          <w:bCs w:val="0"/>
        </w:rPr>
        <w:t>（1）.点击菜单“</w:t>
      </w:r>
      <w:r>
        <w:rPr>
          <w:rFonts w:hint="eastAsia"/>
          <w:b w:val="0"/>
          <w:bCs w:val="0"/>
          <w:lang w:val="en-US" w:eastAsia="zh-CN"/>
        </w:rPr>
        <w:t>执行动态-动态添加</w:t>
      </w:r>
      <w:r>
        <w:rPr>
          <w:b w:val="0"/>
          <w:bCs w:val="0"/>
        </w:rPr>
        <w:t>”</w:t>
      </w:r>
    </w:p>
    <w:p w14:paraId="6C06829E">
      <w:pPr>
        <w:rPr>
          <w:b w:val="0"/>
          <w:bCs w:val="0"/>
        </w:rPr>
      </w:pPr>
      <w:r>
        <w:drawing>
          <wp:inline distT="0" distB="0" distL="114300" distR="114300">
            <wp:extent cx="5267960" cy="4023360"/>
            <wp:effectExtent l="0" t="0" r="889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6FFD">
      <w:pPr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（</w:t>
      </w:r>
      <w:r>
        <w:rPr>
          <w:rFonts w:hint="eastAsia"/>
          <w:b w:val="0"/>
          <w:bCs w:val="0"/>
          <w:lang w:val="en-US" w:eastAsia="zh-CN"/>
        </w:rPr>
        <w:t>2</w:t>
      </w:r>
      <w:r>
        <w:rPr>
          <w:rFonts w:hint="eastAsia"/>
          <w:b w:val="0"/>
          <w:bCs w:val="0"/>
        </w:rPr>
        <w:t>）.</w:t>
      </w:r>
      <w:r>
        <w:rPr>
          <w:rFonts w:hint="eastAsia"/>
          <w:b w:val="0"/>
          <w:bCs w:val="0"/>
          <w:lang w:val="en-US" w:eastAsia="zh-CN"/>
        </w:rPr>
        <w:t>在项目列表里找到要添加动态的项目，点击“+”号按钮</w:t>
      </w:r>
    </w:p>
    <w:p w14:paraId="14C746E8">
      <w:r>
        <w:drawing>
          <wp:inline distT="0" distB="0" distL="114300" distR="114300">
            <wp:extent cx="5266690" cy="15360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EFFB">
      <w:pPr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（</w:t>
      </w:r>
      <w:r>
        <w:rPr>
          <w:rFonts w:hint="eastAsia"/>
          <w:b w:val="0"/>
          <w:bCs w:val="0"/>
          <w:lang w:val="en-US" w:eastAsia="zh-CN"/>
        </w:rPr>
        <w:t>3</w:t>
      </w:r>
      <w:r>
        <w:rPr>
          <w:rFonts w:hint="eastAsia"/>
          <w:b w:val="0"/>
          <w:bCs w:val="0"/>
        </w:rPr>
        <w:t>）.</w:t>
      </w:r>
      <w:r>
        <w:rPr>
          <w:rFonts w:hint="eastAsia"/>
          <w:b w:val="0"/>
          <w:bCs w:val="0"/>
          <w:lang w:val="en-US" w:eastAsia="zh-CN"/>
        </w:rPr>
        <w:t>选择合适的动态类型</w:t>
      </w:r>
    </w:p>
    <w:p w14:paraId="5C8A39B0">
      <w:r>
        <w:drawing>
          <wp:inline distT="0" distB="0" distL="114300" distR="114300">
            <wp:extent cx="5264785" cy="239839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0DA9">
      <w:pPr>
        <w:rPr>
          <w:rFonts w:hint="default"/>
          <w:lang w:val="en-US"/>
        </w:rPr>
      </w:pPr>
      <w:r>
        <w:rPr>
          <w:rFonts w:hint="eastAsia"/>
          <w:b w:val="0"/>
          <w:bCs w:val="0"/>
        </w:rPr>
        <w:t>（</w:t>
      </w:r>
      <w:r>
        <w:rPr>
          <w:rFonts w:hint="eastAsia"/>
          <w:b w:val="0"/>
          <w:bCs w:val="0"/>
          <w:lang w:val="en-US" w:eastAsia="zh-CN"/>
        </w:rPr>
        <w:t>4</w:t>
      </w:r>
      <w:r>
        <w:rPr>
          <w:rFonts w:hint="eastAsia"/>
          <w:b w:val="0"/>
          <w:bCs w:val="0"/>
        </w:rPr>
        <w:t>）.</w:t>
      </w:r>
      <w:r>
        <w:rPr>
          <w:rFonts w:hint="eastAsia"/>
          <w:b w:val="0"/>
          <w:bCs w:val="0"/>
          <w:lang w:val="en-US" w:eastAsia="zh-CN"/>
        </w:rPr>
        <w:t>填写完动态信息后，点击保存按钮</w:t>
      </w:r>
    </w:p>
    <w:p w14:paraId="1B1258D0">
      <w:r>
        <w:drawing>
          <wp:inline distT="0" distB="0" distL="114300" distR="114300">
            <wp:extent cx="5267960" cy="3195320"/>
            <wp:effectExtent l="0" t="0" r="8890" b="508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318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7FD79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E473E">
    <w:pPr>
      <w:pStyle w:val="9"/>
      <w:jc w:val="center"/>
      <w:rPr>
        <w:caps/>
      </w:rPr>
    </w:pPr>
    <w:r>
      <w:rPr>
        <w:caps/>
      </w:rPr>
      <w:fldChar w:fldCharType="begin"/>
    </w:r>
    <w:r>
      <w:rPr>
        <w:caps/>
      </w:rPr>
      <w:instrText xml:space="preserve">PAGE   \* MERGEFORMAT</w:instrText>
    </w:r>
    <w:r>
      <w:rPr>
        <w:caps/>
      </w:rPr>
      <w:fldChar w:fldCharType="separate"/>
    </w:r>
    <w:r>
      <w:rPr>
        <w:caps/>
        <w:lang w:val="zh-CN"/>
      </w:rPr>
      <w:t>18</w:t>
    </w:r>
    <w:r>
      <w:rPr>
        <w:caps/>
      </w:rPr>
      <w:fldChar w:fldCharType="end"/>
    </w:r>
  </w:p>
  <w:p w14:paraId="757FFF3F"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73A561"/>
    <w:multiLevelType w:val="singleLevel"/>
    <w:tmpl w:val="3973A56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mNTRlMTU4ZWE5MDJjMTIxMDdlYTZkM2Y4MDEyZjgifQ=="/>
  </w:docVars>
  <w:rsids>
    <w:rsidRoot w:val="3BF14F7D"/>
    <w:rsid w:val="0000372F"/>
    <w:rsid w:val="00003A35"/>
    <w:rsid w:val="00022544"/>
    <w:rsid w:val="0003037D"/>
    <w:rsid w:val="00040EEA"/>
    <w:rsid w:val="00046D83"/>
    <w:rsid w:val="00047293"/>
    <w:rsid w:val="00053E0A"/>
    <w:rsid w:val="00061EDF"/>
    <w:rsid w:val="00065631"/>
    <w:rsid w:val="00065C74"/>
    <w:rsid w:val="00070B65"/>
    <w:rsid w:val="000807A3"/>
    <w:rsid w:val="0008128A"/>
    <w:rsid w:val="000820AC"/>
    <w:rsid w:val="000843A9"/>
    <w:rsid w:val="0008496A"/>
    <w:rsid w:val="000975FB"/>
    <w:rsid w:val="000A5F69"/>
    <w:rsid w:val="000C1900"/>
    <w:rsid w:val="000C2A31"/>
    <w:rsid w:val="000C6A61"/>
    <w:rsid w:val="000D0047"/>
    <w:rsid w:val="000D6BCD"/>
    <w:rsid w:val="000D7346"/>
    <w:rsid w:val="000E27B7"/>
    <w:rsid w:val="000E5D7D"/>
    <w:rsid w:val="000F0079"/>
    <w:rsid w:val="00101212"/>
    <w:rsid w:val="00102D6A"/>
    <w:rsid w:val="00115D9C"/>
    <w:rsid w:val="00116B1E"/>
    <w:rsid w:val="00123111"/>
    <w:rsid w:val="001350CD"/>
    <w:rsid w:val="001442C7"/>
    <w:rsid w:val="001543B0"/>
    <w:rsid w:val="00155BAF"/>
    <w:rsid w:val="00162FD5"/>
    <w:rsid w:val="0016693D"/>
    <w:rsid w:val="001704CF"/>
    <w:rsid w:val="001811AD"/>
    <w:rsid w:val="00183713"/>
    <w:rsid w:val="00190F04"/>
    <w:rsid w:val="001A38BE"/>
    <w:rsid w:val="001A558A"/>
    <w:rsid w:val="001A7208"/>
    <w:rsid w:val="001D6EC2"/>
    <w:rsid w:val="001E22B4"/>
    <w:rsid w:val="001E3757"/>
    <w:rsid w:val="001F3D76"/>
    <w:rsid w:val="00201719"/>
    <w:rsid w:val="0020267E"/>
    <w:rsid w:val="00214C85"/>
    <w:rsid w:val="00215055"/>
    <w:rsid w:val="002243B8"/>
    <w:rsid w:val="002274A9"/>
    <w:rsid w:val="002353EA"/>
    <w:rsid w:val="0023795D"/>
    <w:rsid w:val="00254E43"/>
    <w:rsid w:val="002652CE"/>
    <w:rsid w:val="002703C6"/>
    <w:rsid w:val="0028121B"/>
    <w:rsid w:val="00283D76"/>
    <w:rsid w:val="00290F25"/>
    <w:rsid w:val="00293057"/>
    <w:rsid w:val="002945F5"/>
    <w:rsid w:val="0029780D"/>
    <w:rsid w:val="002A0B6B"/>
    <w:rsid w:val="002A0DD1"/>
    <w:rsid w:val="002A6C1B"/>
    <w:rsid w:val="002C3C82"/>
    <w:rsid w:val="002D7698"/>
    <w:rsid w:val="00303427"/>
    <w:rsid w:val="00321564"/>
    <w:rsid w:val="00332DCD"/>
    <w:rsid w:val="0033393E"/>
    <w:rsid w:val="00334031"/>
    <w:rsid w:val="003377BD"/>
    <w:rsid w:val="003415B6"/>
    <w:rsid w:val="00344BAD"/>
    <w:rsid w:val="00345B0C"/>
    <w:rsid w:val="00350BEF"/>
    <w:rsid w:val="00353CBE"/>
    <w:rsid w:val="0036098C"/>
    <w:rsid w:val="0037168F"/>
    <w:rsid w:val="00374710"/>
    <w:rsid w:val="0037776B"/>
    <w:rsid w:val="00377841"/>
    <w:rsid w:val="003849C0"/>
    <w:rsid w:val="003A0B1B"/>
    <w:rsid w:val="003A143D"/>
    <w:rsid w:val="003A19DD"/>
    <w:rsid w:val="003B0508"/>
    <w:rsid w:val="003B3F61"/>
    <w:rsid w:val="003B4629"/>
    <w:rsid w:val="003C2C7B"/>
    <w:rsid w:val="003E620A"/>
    <w:rsid w:val="003F142B"/>
    <w:rsid w:val="003F2AB3"/>
    <w:rsid w:val="00404BDB"/>
    <w:rsid w:val="00416140"/>
    <w:rsid w:val="00421CE1"/>
    <w:rsid w:val="0042468A"/>
    <w:rsid w:val="0042771F"/>
    <w:rsid w:val="00455E7E"/>
    <w:rsid w:val="004567B5"/>
    <w:rsid w:val="00461E11"/>
    <w:rsid w:val="004709FE"/>
    <w:rsid w:val="00473A3D"/>
    <w:rsid w:val="0048186B"/>
    <w:rsid w:val="0049287D"/>
    <w:rsid w:val="004A44E0"/>
    <w:rsid w:val="004A646C"/>
    <w:rsid w:val="004B1D3B"/>
    <w:rsid w:val="004C7553"/>
    <w:rsid w:val="004D184A"/>
    <w:rsid w:val="004D412C"/>
    <w:rsid w:val="004D648E"/>
    <w:rsid w:val="004D7530"/>
    <w:rsid w:val="004F47C2"/>
    <w:rsid w:val="00530FA5"/>
    <w:rsid w:val="005332CA"/>
    <w:rsid w:val="0054373E"/>
    <w:rsid w:val="00575AD9"/>
    <w:rsid w:val="00584832"/>
    <w:rsid w:val="00585869"/>
    <w:rsid w:val="00585EE8"/>
    <w:rsid w:val="00587774"/>
    <w:rsid w:val="00591B5B"/>
    <w:rsid w:val="00597C11"/>
    <w:rsid w:val="00597F07"/>
    <w:rsid w:val="005A2816"/>
    <w:rsid w:val="005A7DB1"/>
    <w:rsid w:val="005B3485"/>
    <w:rsid w:val="005C16BB"/>
    <w:rsid w:val="005E1BC0"/>
    <w:rsid w:val="005E7A5C"/>
    <w:rsid w:val="005F23D9"/>
    <w:rsid w:val="005F4DBA"/>
    <w:rsid w:val="006017A8"/>
    <w:rsid w:val="006114F0"/>
    <w:rsid w:val="006215E2"/>
    <w:rsid w:val="006224FC"/>
    <w:rsid w:val="00627BF6"/>
    <w:rsid w:val="0063290A"/>
    <w:rsid w:val="00635A8D"/>
    <w:rsid w:val="006440ED"/>
    <w:rsid w:val="00647CA1"/>
    <w:rsid w:val="00651043"/>
    <w:rsid w:val="00655A6A"/>
    <w:rsid w:val="006723A8"/>
    <w:rsid w:val="006737ED"/>
    <w:rsid w:val="00674622"/>
    <w:rsid w:val="00683235"/>
    <w:rsid w:val="0068450E"/>
    <w:rsid w:val="006942E7"/>
    <w:rsid w:val="006A7967"/>
    <w:rsid w:val="006C2045"/>
    <w:rsid w:val="006D1024"/>
    <w:rsid w:val="006E279A"/>
    <w:rsid w:val="006F021C"/>
    <w:rsid w:val="006F672D"/>
    <w:rsid w:val="006F7A4F"/>
    <w:rsid w:val="007026A6"/>
    <w:rsid w:val="00703FB2"/>
    <w:rsid w:val="007051F5"/>
    <w:rsid w:val="00705B6F"/>
    <w:rsid w:val="007148FC"/>
    <w:rsid w:val="0072440B"/>
    <w:rsid w:val="00730963"/>
    <w:rsid w:val="00740A69"/>
    <w:rsid w:val="0074492D"/>
    <w:rsid w:val="007456FF"/>
    <w:rsid w:val="007477A2"/>
    <w:rsid w:val="00747F52"/>
    <w:rsid w:val="00766D13"/>
    <w:rsid w:val="00774F69"/>
    <w:rsid w:val="007764D8"/>
    <w:rsid w:val="007973AB"/>
    <w:rsid w:val="00797718"/>
    <w:rsid w:val="007A0195"/>
    <w:rsid w:val="007A74D8"/>
    <w:rsid w:val="007B0F88"/>
    <w:rsid w:val="007B42C6"/>
    <w:rsid w:val="007C0A87"/>
    <w:rsid w:val="00804480"/>
    <w:rsid w:val="00806FD7"/>
    <w:rsid w:val="00810BAD"/>
    <w:rsid w:val="00817182"/>
    <w:rsid w:val="00826BBB"/>
    <w:rsid w:val="008328CA"/>
    <w:rsid w:val="008349C7"/>
    <w:rsid w:val="00845E9A"/>
    <w:rsid w:val="00851F63"/>
    <w:rsid w:val="00857400"/>
    <w:rsid w:val="00860FE3"/>
    <w:rsid w:val="008739F9"/>
    <w:rsid w:val="00883159"/>
    <w:rsid w:val="00884EB1"/>
    <w:rsid w:val="00885BAA"/>
    <w:rsid w:val="00891879"/>
    <w:rsid w:val="008963F6"/>
    <w:rsid w:val="008C294F"/>
    <w:rsid w:val="008C3A78"/>
    <w:rsid w:val="008C7144"/>
    <w:rsid w:val="008D21D6"/>
    <w:rsid w:val="008E033B"/>
    <w:rsid w:val="008E069E"/>
    <w:rsid w:val="008E1641"/>
    <w:rsid w:val="008E264B"/>
    <w:rsid w:val="008E7178"/>
    <w:rsid w:val="008E7784"/>
    <w:rsid w:val="008F1055"/>
    <w:rsid w:val="00901942"/>
    <w:rsid w:val="009119E7"/>
    <w:rsid w:val="0091488C"/>
    <w:rsid w:val="00916438"/>
    <w:rsid w:val="00916A10"/>
    <w:rsid w:val="00925668"/>
    <w:rsid w:val="00930710"/>
    <w:rsid w:val="00931BA2"/>
    <w:rsid w:val="00934644"/>
    <w:rsid w:val="00941AE3"/>
    <w:rsid w:val="009428B5"/>
    <w:rsid w:val="00951DE8"/>
    <w:rsid w:val="0096486A"/>
    <w:rsid w:val="00965160"/>
    <w:rsid w:val="00965838"/>
    <w:rsid w:val="00981F59"/>
    <w:rsid w:val="00990129"/>
    <w:rsid w:val="00991E64"/>
    <w:rsid w:val="009A2AD6"/>
    <w:rsid w:val="009A77FF"/>
    <w:rsid w:val="009C4218"/>
    <w:rsid w:val="009E3D4C"/>
    <w:rsid w:val="009F0F41"/>
    <w:rsid w:val="00A03DEC"/>
    <w:rsid w:val="00A17F70"/>
    <w:rsid w:val="00A34189"/>
    <w:rsid w:val="00A60352"/>
    <w:rsid w:val="00A772CF"/>
    <w:rsid w:val="00A93066"/>
    <w:rsid w:val="00A95006"/>
    <w:rsid w:val="00AA04C0"/>
    <w:rsid w:val="00AA2376"/>
    <w:rsid w:val="00AC2C44"/>
    <w:rsid w:val="00AC39B6"/>
    <w:rsid w:val="00AC68E0"/>
    <w:rsid w:val="00AE7D6E"/>
    <w:rsid w:val="00AF433E"/>
    <w:rsid w:val="00AF5934"/>
    <w:rsid w:val="00B001AA"/>
    <w:rsid w:val="00B010F1"/>
    <w:rsid w:val="00B01400"/>
    <w:rsid w:val="00B0691A"/>
    <w:rsid w:val="00B1176A"/>
    <w:rsid w:val="00B16844"/>
    <w:rsid w:val="00B3000A"/>
    <w:rsid w:val="00B35135"/>
    <w:rsid w:val="00B543CD"/>
    <w:rsid w:val="00B54685"/>
    <w:rsid w:val="00B54F58"/>
    <w:rsid w:val="00B56E64"/>
    <w:rsid w:val="00B57B57"/>
    <w:rsid w:val="00B721CC"/>
    <w:rsid w:val="00B7403F"/>
    <w:rsid w:val="00B74BFA"/>
    <w:rsid w:val="00B92156"/>
    <w:rsid w:val="00BA514D"/>
    <w:rsid w:val="00BA770B"/>
    <w:rsid w:val="00BB6E91"/>
    <w:rsid w:val="00BC7EF6"/>
    <w:rsid w:val="00BD7AC9"/>
    <w:rsid w:val="00BE0FCE"/>
    <w:rsid w:val="00BF4BC1"/>
    <w:rsid w:val="00BF4CDC"/>
    <w:rsid w:val="00C316F9"/>
    <w:rsid w:val="00C36D65"/>
    <w:rsid w:val="00C559E3"/>
    <w:rsid w:val="00C67A21"/>
    <w:rsid w:val="00C75D75"/>
    <w:rsid w:val="00C77F01"/>
    <w:rsid w:val="00C81050"/>
    <w:rsid w:val="00C82572"/>
    <w:rsid w:val="00C842D0"/>
    <w:rsid w:val="00C937C4"/>
    <w:rsid w:val="00C95724"/>
    <w:rsid w:val="00CA08D6"/>
    <w:rsid w:val="00CA49DA"/>
    <w:rsid w:val="00CB794D"/>
    <w:rsid w:val="00CC5079"/>
    <w:rsid w:val="00CC5F28"/>
    <w:rsid w:val="00CD1F73"/>
    <w:rsid w:val="00CD236B"/>
    <w:rsid w:val="00CD74E3"/>
    <w:rsid w:val="00CE164C"/>
    <w:rsid w:val="00CE21E0"/>
    <w:rsid w:val="00D33BF7"/>
    <w:rsid w:val="00D43049"/>
    <w:rsid w:val="00D4323F"/>
    <w:rsid w:val="00D44754"/>
    <w:rsid w:val="00D51F7D"/>
    <w:rsid w:val="00D6335D"/>
    <w:rsid w:val="00D703B1"/>
    <w:rsid w:val="00D708DB"/>
    <w:rsid w:val="00D87675"/>
    <w:rsid w:val="00D938DB"/>
    <w:rsid w:val="00DB5EF1"/>
    <w:rsid w:val="00DC7EB7"/>
    <w:rsid w:val="00DD0220"/>
    <w:rsid w:val="00DE4348"/>
    <w:rsid w:val="00DF038D"/>
    <w:rsid w:val="00DF330B"/>
    <w:rsid w:val="00DF62BC"/>
    <w:rsid w:val="00E07BE4"/>
    <w:rsid w:val="00E11AAE"/>
    <w:rsid w:val="00E14480"/>
    <w:rsid w:val="00E20B56"/>
    <w:rsid w:val="00E20E79"/>
    <w:rsid w:val="00E2238E"/>
    <w:rsid w:val="00E230FA"/>
    <w:rsid w:val="00E34EFF"/>
    <w:rsid w:val="00E40E90"/>
    <w:rsid w:val="00E4629E"/>
    <w:rsid w:val="00E47A86"/>
    <w:rsid w:val="00E62421"/>
    <w:rsid w:val="00E72FF8"/>
    <w:rsid w:val="00E74B6F"/>
    <w:rsid w:val="00E80555"/>
    <w:rsid w:val="00E8491B"/>
    <w:rsid w:val="00E97C4E"/>
    <w:rsid w:val="00EA153E"/>
    <w:rsid w:val="00EA314C"/>
    <w:rsid w:val="00EB0671"/>
    <w:rsid w:val="00EB3064"/>
    <w:rsid w:val="00EB520F"/>
    <w:rsid w:val="00EB5576"/>
    <w:rsid w:val="00EC331D"/>
    <w:rsid w:val="00ED1DD1"/>
    <w:rsid w:val="00ED6F61"/>
    <w:rsid w:val="00EE3230"/>
    <w:rsid w:val="00EF714D"/>
    <w:rsid w:val="00F01C5B"/>
    <w:rsid w:val="00F22D0D"/>
    <w:rsid w:val="00F2630F"/>
    <w:rsid w:val="00F31B6A"/>
    <w:rsid w:val="00F441B7"/>
    <w:rsid w:val="00F53DD1"/>
    <w:rsid w:val="00F559CC"/>
    <w:rsid w:val="00F646BD"/>
    <w:rsid w:val="00F729C7"/>
    <w:rsid w:val="00F72A12"/>
    <w:rsid w:val="00F80E98"/>
    <w:rsid w:val="00F821A4"/>
    <w:rsid w:val="00F83B61"/>
    <w:rsid w:val="00F84B41"/>
    <w:rsid w:val="00F8712E"/>
    <w:rsid w:val="00FB36B4"/>
    <w:rsid w:val="00FC5AA4"/>
    <w:rsid w:val="00FC5ABE"/>
    <w:rsid w:val="00FC739B"/>
    <w:rsid w:val="00FC7B0F"/>
    <w:rsid w:val="00FE29BB"/>
    <w:rsid w:val="00FF0EC6"/>
    <w:rsid w:val="00FF2ACE"/>
    <w:rsid w:val="00FF410A"/>
    <w:rsid w:val="00FF43BC"/>
    <w:rsid w:val="01065885"/>
    <w:rsid w:val="01262135"/>
    <w:rsid w:val="0152114C"/>
    <w:rsid w:val="01F665EE"/>
    <w:rsid w:val="020C7BBA"/>
    <w:rsid w:val="025F01F7"/>
    <w:rsid w:val="02616F85"/>
    <w:rsid w:val="028D4792"/>
    <w:rsid w:val="02D100DC"/>
    <w:rsid w:val="02DE655E"/>
    <w:rsid w:val="02EA6C90"/>
    <w:rsid w:val="02F65214"/>
    <w:rsid w:val="034132B0"/>
    <w:rsid w:val="0430196E"/>
    <w:rsid w:val="045E5F43"/>
    <w:rsid w:val="048B5A78"/>
    <w:rsid w:val="04DF1B14"/>
    <w:rsid w:val="0505625A"/>
    <w:rsid w:val="050A58FA"/>
    <w:rsid w:val="05200E4D"/>
    <w:rsid w:val="05265056"/>
    <w:rsid w:val="05A57E0F"/>
    <w:rsid w:val="05F312AE"/>
    <w:rsid w:val="06657F60"/>
    <w:rsid w:val="06686077"/>
    <w:rsid w:val="067507A1"/>
    <w:rsid w:val="06947DCB"/>
    <w:rsid w:val="06C5072C"/>
    <w:rsid w:val="06D83D40"/>
    <w:rsid w:val="06EA6C6B"/>
    <w:rsid w:val="072F0EE9"/>
    <w:rsid w:val="078C0370"/>
    <w:rsid w:val="07BE54F0"/>
    <w:rsid w:val="07D845C0"/>
    <w:rsid w:val="0817799D"/>
    <w:rsid w:val="092A134B"/>
    <w:rsid w:val="09497911"/>
    <w:rsid w:val="09816871"/>
    <w:rsid w:val="09845089"/>
    <w:rsid w:val="09897710"/>
    <w:rsid w:val="098A5AB7"/>
    <w:rsid w:val="09B20122"/>
    <w:rsid w:val="09DD10A8"/>
    <w:rsid w:val="09EB1F0C"/>
    <w:rsid w:val="09EC4994"/>
    <w:rsid w:val="0A701B04"/>
    <w:rsid w:val="0A9235CE"/>
    <w:rsid w:val="0A9A28E5"/>
    <w:rsid w:val="0ABA2D73"/>
    <w:rsid w:val="0AFB237C"/>
    <w:rsid w:val="0B044EFD"/>
    <w:rsid w:val="0B310BE8"/>
    <w:rsid w:val="0B613FC8"/>
    <w:rsid w:val="0B6758F5"/>
    <w:rsid w:val="0B705CA9"/>
    <w:rsid w:val="0B7E5984"/>
    <w:rsid w:val="0B7F61EA"/>
    <w:rsid w:val="0BB96BB8"/>
    <w:rsid w:val="0BC91587"/>
    <w:rsid w:val="0BCA7F3A"/>
    <w:rsid w:val="0C4772A4"/>
    <w:rsid w:val="0C6C62F9"/>
    <w:rsid w:val="0CE037C1"/>
    <w:rsid w:val="0CFF4573"/>
    <w:rsid w:val="0D787E0C"/>
    <w:rsid w:val="0DA20A2A"/>
    <w:rsid w:val="0DE13C24"/>
    <w:rsid w:val="0E226313"/>
    <w:rsid w:val="0E9A0C84"/>
    <w:rsid w:val="0EE20190"/>
    <w:rsid w:val="0F5A2E49"/>
    <w:rsid w:val="0F650714"/>
    <w:rsid w:val="10103A43"/>
    <w:rsid w:val="107E63B8"/>
    <w:rsid w:val="108B70B5"/>
    <w:rsid w:val="10942FCF"/>
    <w:rsid w:val="10CF28E7"/>
    <w:rsid w:val="10DA7893"/>
    <w:rsid w:val="11477703"/>
    <w:rsid w:val="11E47D92"/>
    <w:rsid w:val="11E51AD4"/>
    <w:rsid w:val="121C530D"/>
    <w:rsid w:val="123846A4"/>
    <w:rsid w:val="12504C0D"/>
    <w:rsid w:val="12902685"/>
    <w:rsid w:val="130E5F66"/>
    <w:rsid w:val="132343B9"/>
    <w:rsid w:val="13692312"/>
    <w:rsid w:val="136A14D8"/>
    <w:rsid w:val="13B6657B"/>
    <w:rsid w:val="13D319A8"/>
    <w:rsid w:val="13FC34A8"/>
    <w:rsid w:val="1436407D"/>
    <w:rsid w:val="14477A40"/>
    <w:rsid w:val="14B84EFF"/>
    <w:rsid w:val="155A35AD"/>
    <w:rsid w:val="157B1155"/>
    <w:rsid w:val="15881F1F"/>
    <w:rsid w:val="15E94190"/>
    <w:rsid w:val="16227CB1"/>
    <w:rsid w:val="16337E45"/>
    <w:rsid w:val="1634557D"/>
    <w:rsid w:val="164E2E66"/>
    <w:rsid w:val="16860B36"/>
    <w:rsid w:val="16E51832"/>
    <w:rsid w:val="176D42B6"/>
    <w:rsid w:val="177923C2"/>
    <w:rsid w:val="1794475F"/>
    <w:rsid w:val="179A2E12"/>
    <w:rsid w:val="17A76E96"/>
    <w:rsid w:val="17D31355"/>
    <w:rsid w:val="17EE5AAF"/>
    <w:rsid w:val="1856153B"/>
    <w:rsid w:val="18604B97"/>
    <w:rsid w:val="18F56B46"/>
    <w:rsid w:val="19275BC0"/>
    <w:rsid w:val="193167F2"/>
    <w:rsid w:val="193B7762"/>
    <w:rsid w:val="19416A38"/>
    <w:rsid w:val="1974274A"/>
    <w:rsid w:val="197A3553"/>
    <w:rsid w:val="19906693"/>
    <w:rsid w:val="19A327E4"/>
    <w:rsid w:val="19A633BB"/>
    <w:rsid w:val="19B505AA"/>
    <w:rsid w:val="19BE5D88"/>
    <w:rsid w:val="19CB462F"/>
    <w:rsid w:val="19FF2CDE"/>
    <w:rsid w:val="1AE24989"/>
    <w:rsid w:val="1B1C6FED"/>
    <w:rsid w:val="1B200E1F"/>
    <w:rsid w:val="1B5002E8"/>
    <w:rsid w:val="1B660772"/>
    <w:rsid w:val="1B7312DE"/>
    <w:rsid w:val="1BF47CB3"/>
    <w:rsid w:val="1C273B53"/>
    <w:rsid w:val="1C497C55"/>
    <w:rsid w:val="1C8B1D49"/>
    <w:rsid w:val="1C8D4335"/>
    <w:rsid w:val="1CEE7E40"/>
    <w:rsid w:val="1D2B0359"/>
    <w:rsid w:val="1D5C0029"/>
    <w:rsid w:val="1E0A4DC0"/>
    <w:rsid w:val="1E1966D5"/>
    <w:rsid w:val="1E4171F3"/>
    <w:rsid w:val="1EA26B0E"/>
    <w:rsid w:val="1EA63FDC"/>
    <w:rsid w:val="1EEC647E"/>
    <w:rsid w:val="1F184473"/>
    <w:rsid w:val="1F380122"/>
    <w:rsid w:val="1F6971CD"/>
    <w:rsid w:val="1FA51099"/>
    <w:rsid w:val="1FB75B71"/>
    <w:rsid w:val="1FBE396D"/>
    <w:rsid w:val="1FC034E5"/>
    <w:rsid w:val="1FF332A1"/>
    <w:rsid w:val="2045640E"/>
    <w:rsid w:val="20B4031A"/>
    <w:rsid w:val="20FF0735"/>
    <w:rsid w:val="21082C48"/>
    <w:rsid w:val="21450F32"/>
    <w:rsid w:val="2146627B"/>
    <w:rsid w:val="21EB4F47"/>
    <w:rsid w:val="220244B7"/>
    <w:rsid w:val="220F6879"/>
    <w:rsid w:val="22241F88"/>
    <w:rsid w:val="224E0597"/>
    <w:rsid w:val="225E4343"/>
    <w:rsid w:val="226C5191"/>
    <w:rsid w:val="226C74A9"/>
    <w:rsid w:val="22BF31CF"/>
    <w:rsid w:val="22DF65E7"/>
    <w:rsid w:val="22E4562E"/>
    <w:rsid w:val="22F11D06"/>
    <w:rsid w:val="22FF7E0E"/>
    <w:rsid w:val="232C69E7"/>
    <w:rsid w:val="232C6DFE"/>
    <w:rsid w:val="233D4CC5"/>
    <w:rsid w:val="23BA7D2C"/>
    <w:rsid w:val="24007808"/>
    <w:rsid w:val="24465C66"/>
    <w:rsid w:val="246C7B77"/>
    <w:rsid w:val="24731ABA"/>
    <w:rsid w:val="24A851BC"/>
    <w:rsid w:val="25144EB4"/>
    <w:rsid w:val="252B360C"/>
    <w:rsid w:val="25302A0A"/>
    <w:rsid w:val="256E4AF9"/>
    <w:rsid w:val="25AD69B9"/>
    <w:rsid w:val="26071DBE"/>
    <w:rsid w:val="261F2A57"/>
    <w:rsid w:val="262E7DDC"/>
    <w:rsid w:val="269E608C"/>
    <w:rsid w:val="27542E7C"/>
    <w:rsid w:val="27564E83"/>
    <w:rsid w:val="275D7DE1"/>
    <w:rsid w:val="27686825"/>
    <w:rsid w:val="278C672D"/>
    <w:rsid w:val="27D929A7"/>
    <w:rsid w:val="27DC6538"/>
    <w:rsid w:val="27EA24DC"/>
    <w:rsid w:val="28314748"/>
    <w:rsid w:val="28CD3BA6"/>
    <w:rsid w:val="291009AD"/>
    <w:rsid w:val="293A6A73"/>
    <w:rsid w:val="294A257C"/>
    <w:rsid w:val="2979737F"/>
    <w:rsid w:val="29B674F7"/>
    <w:rsid w:val="29BC50C6"/>
    <w:rsid w:val="2A112328"/>
    <w:rsid w:val="2A49641C"/>
    <w:rsid w:val="2A4A1213"/>
    <w:rsid w:val="2A4E2E39"/>
    <w:rsid w:val="2A7E5DAD"/>
    <w:rsid w:val="2AC86F09"/>
    <w:rsid w:val="2AEA4809"/>
    <w:rsid w:val="2B5B2F7B"/>
    <w:rsid w:val="2B957A9E"/>
    <w:rsid w:val="2C1043E4"/>
    <w:rsid w:val="2C1B584C"/>
    <w:rsid w:val="2C200F19"/>
    <w:rsid w:val="2C2A5B04"/>
    <w:rsid w:val="2C3B76C7"/>
    <w:rsid w:val="2C4A7D37"/>
    <w:rsid w:val="2C624622"/>
    <w:rsid w:val="2CEB2511"/>
    <w:rsid w:val="2D3E7F95"/>
    <w:rsid w:val="2D7206C7"/>
    <w:rsid w:val="2DBA47C7"/>
    <w:rsid w:val="2DFD1CB1"/>
    <w:rsid w:val="2E2B448A"/>
    <w:rsid w:val="2EB5483D"/>
    <w:rsid w:val="2EB63A08"/>
    <w:rsid w:val="2EC13399"/>
    <w:rsid w:val="2EFC7094"/>
    <w:rsid w:val="2F2E01CA"/>
    <w:rsid w:val="2F2F0B18"/>
    <w:rsid w:val="2F3361C6"/>
    <w:rsid w:val="2F73496F"/>
    <w:rsid w:val="2F84732E"/>
    <w:rsid w:val="2FBF7BA2"/>
    <w:rsid w:val="2FDD6847"/>
    <w:rsid w:val="300444E5"/>
    <w:rsid w:val="30C916BD"/>
    <w:rsid w:val="310E0EF8"/>
    <w:rsid w:val="315716DA"/>
    <w:rsid w:val="31614D3B"/>
    <w:rsid w:val="316A582D"/>
    <w:rsid w:val="31EA1EFE"/>
    <w:rsid w:val="32482BEA"/>
    <w:rsid w:val="327C5E7B"/>
    <w:rsid w:val="328D633B"/>
    <w:rsid w:val="32FD61D1"/>
    <w:rsid w:val="334D2B11"/>
    <w:rsid w:val="3355285E"/>
    <w:rsid w:val="336F290E"/>
    <w:rsid w:val="3377353A"/>
    <w:rsid w:val="338C44B1"/>
    <w:rsid w:val="340F258D"/>
    <w:rsid w:val="34404955"/>
    <w:rsid w:val="3460382D"/>
    <w:rsid w:val="34B572AC"/>
    <w:rsid w:val="34DC075B"/>
    <w:rsid w:val="35273759"/>
    <w:rsid w:val="353A1563"/>
    <w:rsid w:val="35610B6D"/>
    <w:rsid w:val="35E0078F"/>
    <w:rsid w:val="35E16E42"/>
    <w:rsid w:val="364B646D"/>
    <w:rsid w:val="36CA1A94"/>
    <w:rsid w:val="373846F4"/>
    <w:rsid w:val="376F3128"/>
    <w:rsid w:val="37D722E2"/>
    <w:rsid w:val="38314491"/>
    <w:rsid w:val="387A5E86"/>
    <w:rsid w:val="388C4DAC"/>
    <w:rsid w:val="388F5A2B"/>
    <w:rsid w:val="392A4521"/>
    <w:rsid w:val="39354929"/>
    <w:rsid w:val="395C33F8"/>
    <w:rsid w:val="397909D9"/>
    <w:rsid w:val="399E7E2D"/>
    <w:rsid w:val="39D22A4A"/>
    <w:rsid w:val="39E83A70"/>
    <w:rsid w:val="3A5E27A1"/>
    <w:rsid w:val="3A6B38D0"/>
    <w:rsid w:val="3AB6408F"/>
    <w:rsid w:val="3B230B82"/>
    <w:rsid w:val="3B3A049E"/>
    <w:rsid w:val="3B917DE4"/>
    <w:rsid w:val="3BBE552B"/>
    <w:rsid w:val="3BC342E2"/>
    <w:rsid w:val="3BE165E1"/>
    <w:rsid w:val="3BF14F7D"/>
    <w:rsid w:val="3C2162AF"/>
    <w:rsid w:val="3C4055AB"/>
    <w:rsid w:val="3C8651C9"/>
    <w:rsid w:val="3CA53FFC"/>
    <w:rsid w:val="3CDD0969"/>
    <w:rsid w:val="3CE22D75"/>
    <w:rsid w:val="3D32104B"/>
    <w:rsid w:val="3D5D7AB0"/>
    <w:rsid w:val="3D6C1ACE"/>
    <w:rsid w:val="3D9460A5"/>
    <w:rsid w:val="3DCA7A11"/>
    <w:rsid w:val="3E0151B6"/>
    <w:rsid w:val="3E3A515E"/>
    <w:rsid w:val="3E3C0A66"/>
    <w:rsid w:val="3E6A08F3"/>
    <w:rsid w:val="3E7445EA"/>
    <w:rsid w:val="3E795CBD"/>
    <w:rsid w:val="3E98279D"/>
    <w:rsid w:val="3EE026B5"/>
    <w:rsid w:val="3F72561F"/>
    <w:rsid w:val="3FAB1D26"/>
    <w:rsid w:val="3FCB2EF0"/>
    <w:rsid w:val="4032273D"/>
    <w:rsid w:val="40541771"/>
    <w:rsid w:val="405F6698"/>
    <w:rsid w:val="40F46371"/>
    <w:rsid w:val="413E637F"/>
    <w:rsid w:val="41442EA6"/>
    <w:rsid w:val="416B3FEC"/>
    <w:rsid w:val="41AC354F"/>
    <w:rsid w:val="41B22923"/>
    <w:rsid w:val="41DB24A6"/>
    <w:rsid w:val="41F233BD"/>
    <w:rsid w:val="42533A74"/>
    <w:rsid w:val="42762D21"/>
    <w:rsid w:val="42A32395"/>
    <w:rsid w:val="42E349BB"/>
    <w:rsid w:val="434E0561"/>
    <w:rsid w:val="43880327"/>
    <w:rsid w:val="44102913"/>
    <w:rsid w:val="44292405"/>
    <w:rsid w:val="443026FB"/>
    <w:rsid w:val="44D050D2"/>
    <w:rsid w:val="45257CB6"/>
    <w:rsid w:val="45552CD7"/>
    <w:rsid w:val="45806169"/>
    <w:rsid w:val="458E785C"/>
    <w:rsid w:val="46135E49"/>
    <w:rsid w:val="4646787C"/>
    <w:rsid w:val="467260AA"/>
    <w:rsid w:val="46B41184"/>
    <w:rsid w:val="46B412C1"/>
    <w:rsid w:val="46B46720"/>
    <w:rsid w:val="46BB5691"/>
    <w:rsid w:val="4714702B"/>
    <w:rsid w:val="472755F2"/>
    <w:rsid w:val="474C648B"/>
    <w:rsid w:val="479C753D"/>
    <w:rsid w:val="47CE4E3B"/>
    <w:rsid w:val="47F1537F"/>
    <w:rsid w:val="4804494D"/>
    <w:rsid w:val="48662A93"/>
    <w:rsid w:val="48676A47"/>
    <w:rsid w:val="48D73A10"/>
    <w:rsid w:val="48DD19BE"/>
    <w:rsid w:val="48EA254C"/>
    <w:rsid w:val="48F16EE5"/>
    <w:rsid w:val="491D4C1A"/>
    <w:rsid w:val="492F7709"/>
    <w:rsid w:val="4992039A"/>
    <w:rsid w:val="499B0896"/>
    <w:rsid w:val="49B64ECD"/>
    <w:rsid w:val="49C3440B"/>
    <w:rsid w:val="49FD087D"/>
    <w:rsid w:val="4A1B11A1"/>
    <w:rsid w:val="4A1E5C05"/>
    <w:rsid w:val="4AEA5CF0"/>
    <w:rsid w:val="4AEE398C"/>
    <w:rsid w:val="4B0D213F"/>
    <w:rsid w:val="4B162836"/>
    <w:rsid w:val="4B350149"/>
    <w:rsid w:val="4B9C2073"/>
    <w:rsid w:val="4BD410F5"/>
    <w:rsid w:val="4C1A486A"/>
    <w:rsid w:val="4C263C36"/>
    <w:rsid w:val="4C447607"/>
    <w:rsid w:val="4C560E55"/>
    <w:rsid w:val="4C610CED"/>
    <w:rsid w:val="4C763020"/>
    <w:rsid w:val="4C803FFC"/>
    <w:rsid w:val="4D075E52"/>
    <w:rsid w:val="4D261A3D"/>
    <w:rsid w:val="4D311B0D"/>
    <w:rsid w:val="4F003B94"/>
    <w:rsid w:val="4F1C3607"/>
    <w:rsid w:val="4F4B2C57"/>
    <w:rsid w:val="4F862623"/>
    <w:rsid w:val="4FC76AF5"/>
    <w:rsid w:val="500D121D"/>
    <w:rsid w:val="50FB79F3"/>
    <w:rsid w:val="510A3988"/>
    <w:rsid w:val="51112A96"/>
    <w:rsid w:val="51173123"/>
    <w:rsid w:val="51CE062A"/>
    <w:rsid w:val="521B3605"/>
    <w:rsid w:val="52401253"/>
    <w:rsid w:val="524E4B75"/>
    <w:rsid w:val="529677FB"/>
    <w:rsid w:val="529B543C"/>
    <w:rsid w:val="52C11359"/>
    <w:rsid w:val="52FE18D4"/>
    <w:rsid w:val="530161C7"/>
    <w:rsid w:val="530B3FF2"/>
    <w:rsid w:val="53193597"/>
    <w:rsid w:val="532B2D48"/>
    <w:rsid w:val="53992F91"/>
    <w:rsid w:val="541E4CC7"/>
    <w:rsid w:val="54661D9A"/>
    <w:rsid w:val="548327DD"/>
    <w:rsid w:val="54847162"/>
    <w:rsid w:val="548B6962"/>
    <w:rsid w:val="549B38A7"/>
    <w:rsid w:val="54DC6835"/>
    <w:rsid w:val="54E546C6"/>
    <w:rsid w:val="54F1613E"/>
    <w:rsid w:val="54F6067A"/>
    <w:rsid w:val="554C2EFE"/>
    <w:rsid w:val="5556286F"/>
    <w:rsid w:val="55704E8B"/>
    <w:rsid w:val="55742C17"/>
    <w:rsid w:val="56126375"/>
    <w:rsid w:val="569C46B5"/>
    <w:rsid w:val="57043EFF"/>
    <w:rsid w:val="57124BFD"/>
    <w:rsid w:val="577C0F9F"/>
    <w:rsid w:val="57D34A13"/>
    <w:rsid w:val="58254A53"/>
    <w:rsid w:val="5865381B"/>
    <w:rsid w:val="5868046B"/>
    <w:rsid w:val="58D1280A"/>
    <w:rsid w:val="594021D1"/>
    <w:rsid w:val="595E2892"/>
    <w:rsid w:val="59823044"/>
    <w:rsid w:val="59F81CAF"/>
    <w:rsid w:val="5A7E3B46"/>
    <w:rsid w:val="5AF00607"/>
    <w:rsid w:val="5B0547AC"/>
    <w:rsid w:val="5B084B94"/>
    <w:rsid w:val="5B370EEB"/>
    <w:rsid w:val="5B8F3558"/>
    <w:rsid w:val="5BAA22DD"/>
    <w:rsid w:val="5BBB5C76"/>
    <w:rsid w:val="5C096838"/>
    <w:rsid w:val="5C1F7424"/>
    <w:rsid w:val="5CC7655E"/>
    <w:rsid w:val="5CED61AF"/>
    <w:rsid w:val="5CF37572"/>
    <w:rsid w:val="5D0374EE"/>
    <w:rsid w:val="5D107D7E"/>
    <w:rsid w:val="5D134F17"/>
    <w:rsid w:val="5D21697B"/>
    <w:rsid w:val="5DC71615"/>
    <w:rsid w:val="5E14759D"/>
    <w:rsid w:val="5E874BCD"/>
    <w:rsid w:val="5E9B668D"/>
    <w:rsid w:val="5ECC57B9"/>
    <w:rsid w:val="5ED90703"/>
    <w:rsid w:val="5EFF0ED3"/>
    <w:rsid w:val="5F162EF7"/>
    <w:rsid w:val="5F3D04AF"/>
    <w:rsid w:val="5F4C3D9A"/>
    <w:rsid w:val="5F8C6AD0"/>
    <w:rsid w:val="600D6BFC"/>
    <w:rsid w:val="60EE74FE"/>
    <w:rsid w:val="616B5EFD"/>
    <w:rsid w:val="61764012"/>
    <w:rsid w:val="61D16585"/>
    <w:rsid w:val="61DA586A"/>
    <w:rsid w:val="61F42385"/>
    <w:rsid w:val="6219222A"/>
    <w:rsid w:val="621F4B7B"/>
    <w:rsid w:val="626654A5"/>
    <w:rsid w:val="631A006A"/>
    <w:rsid w:val="635220E6"/>
    <w:rsid w:val="6379485C"/>
    <w:rsid w:val="64576326"/>
    <w:rsid w:val="6475664E"/>
    <w:rsid w:val="64DA201C"/>
    <w:rsid w:val="64EC2BD5"/>
    <w:rsid w:val="65650D89"/>
    <w:rsid w:val="656A5AA3"/>
    <w:rsid w:val="668C3E11"/>
    <w:rsid w:val="669D03BC"/>
    <w:rsid w:val="670F2447"/>
    <w:rsid w:val="67373A29"/>
    <w:rsid w:val="67816DAF"/>
    <w:rsid w:val="67A65EC3"/>
    <w:rsid w:val="67A72643"/>
    <w:rsid w:val="67A87921"/>
    <w:rsid w:val="67CB2A9C"/>
    <w:rsid w:val="67D5102C"/>
    <w:rsid w:val="68404F59"/>
    <w:rsid w:val="68594134"/>
    <w:rsid w:val="68624F30"/>
    <w:rsid w:val="688F26EE"/>
    <w:rsid w:val="68A71B2F"/>
    <w:rsid w:val="69133B69"/>
    <w:rsid w:val="69332DB4"/>
    <w:rsid w:val="69BB1AB9"/>
    <w:rsid w:val="6A0A010A"/>
    <w:rsid w:val="6A250DC3"/>
    <w:rsid w:val="6A4003E6"/>
    <w:rsid w:val="6A680835"/>
    <w:rsid w:val="6A7512AB"/>
    <w:rsid w:val="6AC91829"/>
    <w:rsid w:val="6AEA3AC4"/>
    <w:rsid w:val="6B3E5EB6"/>
    <w:rsid w:val="6B590AE9"/>
    <w:rsid w:val="6BA36788"/>
    <w:rsid w:val="6BAB5E0A"/>
    <w:rsid w:val="6BB86D9E"/>
    <w:rsid w:val="6C2A4E91"/>
    <w:rsid w:val="6C564D65"/>
    <w:rsid w:val="6C6D2219"/>
    <w:rsid w:val="6CC25C69"/>
    <w:rsid w:val="6CD1403C"/>
    <w:rsid w:val="6CF65929"/>
    <w:rsid w:val="6D535020"/>
    <w:rsid w:val="6D8F05F8"/>
    <w:rsid w:val="6D9F0176"/>
    <w:rsid w:val="6DBA421D"/>
    <w:rsid w:val="6DD061D1"/>
    <w:rsid w:val="6E0508EE"/>
    <w:rsid w:val="6E361B6E"/>
    <w:rsid w:val="6E691E47"/>
    <w:rsid w:val="6EA84F6F"/>
    <w:rsid w:val="6F1B40DE"/>
    <w:rsid w:val="6F4A5C75"/>
    <w:rsid w:val="6F935016"/>
    <w:rsid w:val="6F953AE0"/>
    <w:rsid w:val="6F9D1E7B"/>
    <w:rsid w:val="70212E76"/>
    <w:rsid w:val="70271281"/>
    <w:rsid w:val="703E246E"/>
    <w:rsid w:val="70A72A28"/>
    <w:rsid w:val="70C63E96"/>
    <w:rsid w:val="710D6F25"/>
    <w:rsid w:val="71343141"/>
    <w:rsid w:val="71594BE1"/>
    <w:rsid w:val="717F5BEE"/>
    <w:rsid w:val="71AD6E78"/>
    <w:rsid w:val="71B336E6"/>
    <w:rsid w:val="71C2105C"/>
    <w:rsid w:val="72532E27"/>
    <w:rsid w:val="72562A58"/>
    <w:rsid w:val="726C6622"/>
    <w:rsid w:val="728A0424"/>
    <w:rsid w:val="72EA0142"/>
    <w:rsid w:val="72FE579E"/>
    <w:rsid w:val="73040DD5"/>
    <w:rsid w:val="7319530A"/>
    <w:rsid w:val="731E3453"/>
    <w:rsid w:val="73604332"/>
    <w:rsid w:val="7384030C"/>
    <w:rsid w:val="73870724"/>
    <w:rsid w:val="744428B5"/>
    <w:rsid w:val="744F478B"/>
    <w:rsid w:val="757925B0"/>
    <w:rsid w:val="757E207E"/>
    <w:rsid w:val="7586340C"/>
    <w:rsid w:val="760A08EA"/>
    <w:rsid w:val="761F0848"/>
    <w:rsid w:val="76572953"/>
    <w:rsid w:val="768F6E14"/>
    <w:rsid w:val="76BE62B2"/>
    <w:rsid w:val="76E73712"/>
    <w:rsid w:val="774D5214"/>
    <w:rsid w:val="778D76FC"/>
    <w:rsid w:val="77C72FCB"/>
    <w:rsid w:val="78277E4B"/>
    <w:rsid w:val="78E32397"/>
    <w:rsid w:val="7928644D"/>
    <w:rsid w:val="794A5E08"/>
    <w:rsid w:val="794B0F79"/>
    <w:rsid w:val="79DB340B"/>
    <w:rsid w:val="7A451F72"/>
    <w:rsid w:val="7A4D6CC3"/>
    <w:rsid w:val="7A5D61FE"/>
    <w:rsid w:val="7A7A6919"/>
    <w:rsid w:val="7A8615D8"/>
    <w:rsid w:val="7AC657FC"/>
    <w:rsid w:val="7AC83157"/>
    <w:rsid w:val="7ADB67BC"/>
    <w:rsid w:val="7BDD045A"/>
    <w:rsid w:val="7C124E68"/>
    <w:rsid w:val="7C3D7A62"/>
    <w:rsid w:val="7CFD002A"/>
    <w:rsid w:val="7D085498"/>
    <w:rsid w:val="7D5671C2"/>
    <w:rsid w:val="7D660D55"/>
    <w:rsid w:val="7D8003F4"/>
    <w:rsid w:val="7D8E662C"/>
    <w:rsid w:val="7D913671"/>
    <w:rsid w:val="7EA130BE"/>
    <w:rsid w:val="7F26102B"/>
    <w:rsid w:val="7F816EED"/>
    <w:rsid w:val="7F8C5D99"/>
    <w:rsid w:val="7FC5700D"/>
    <w:rsid w:val="7FD37A0C"/>
    <w:rsid w:val="7FDC1E3F"/>
    <w:rsid w:val="7FE3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20"/>
    <w:qFormat/>
    <w:uiPriority w:val="0"/>
    <w:rPr>
      <w:sz w:val="18"/>
      <w:szCs w:val="18"/>
    </w:rPr>
  </w:style>
  <w:style w:type="paragraph" w:styleId="9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20">
    <w:name w:val="批注框文本 字符"/>
    <w:basedOn w:val="15"/>
    <w:link w:val="8"/>
    <w:qFormat/>
    <w:uiPriority w:val="0"/>
    <w:rPr>
      <w:kern w:val="2"/>
      <w:sz w:val="18"/>
      <w:szCs w:val="18"/>
    </w:rPr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2">
    <w:name w:val="TOC 标题1"/>
    <w:basedOn w:val="2"/>
    <w:next w:val="1"/>
    <w:unhideWhenUsed/>
    <w:qFormat/>
    <w:uiPriority w:val="39"/>
    <w:pPr>
      <w:keepNext/>
      <w:keepLines/>
      <w:widowControl/>
      <w:spacing w:before="480" w:beforeAutospacing="0" w:after="0" w:afterAutospacing="0" w:line="276" w:lineRule="auto"/>
      <w:outlineLvl w:val="9"/>
    </w:pPr>
    <w:rPr>
      <w:rFonts w:hint="default"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23">
    <w:name w:val="页脚 字符"/>
    <w:basedOn w:val="15"/>
    <w:link w:val="9"/>
    <w:qFormat/>
    <w:uiPriority w:val="99"/>
    <w:rPr>
      <w:kern w:val="2"/>
      <w:sz w:val="18"/>
      <w:szCs w:val="24"/>
    </w:rPr>
  </w:style>
  <w:style w:type="character" w:customStyle="1" w:styleId="24">
    <w:name w:val="标题 1 字符"/>
    <w:basedOn w:val="15"/>
    <w:link w:val="2"/>
    <w:qFormat/>
    <w:uiPriority w:val="0"/>
    <w:rPr>
      <w:rFonts w:ascii="宋体" w:hAnsi="宋体"/>
      <w:b/>
      <w:kern w:val="44"/>
      <w:sz w:val="48"/>
      <w:szCs w:val="48"/>
    </w:rPr>
  </w:style>
  <w:style w:type="character" w:customStyle="1" w:styleId="25">
    <w:name w:val="标题 2 字符"/>
    <w:basedOn w:val="15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3F328-EE74-4E9F-89E9-1233872EA6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Microsoft</Company>
  <Pages>24</Pages>
  <Words>1744</Words>
  <Characters>1827</Characters>
  <Lines>19</Lines>
  <Paragraphs>5</Paragraphs>
  <TotalTime>10</TotalTime>
  <ScaleCrop>false</ScaleCrop>
  <LinksUpToDate>false</LinksUpToDate>
  <CharactersWithSpaces>1851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2025-02-13T02:54:00Z</dcterms:created>
  <dc:creator>安冉º</dc:creator>
  <cp:lastModifiedBy>袁莹莹</cp:lastModifiedBy>
  <cp:lastPrinted>2022-01-18T14:24:00Z</cp:lastPrinted>
  <dcterms:modified xsi:type="dcterms:W3CDTF">2025-03-11T08:02:19Z</dcterms:modified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3A4F6929FB4046AAABDFAA342021F7FF_13</vt:lpwstr>
  </property>
  <property fmtid="{D5CDD505-2E9C-101B-9397-08002B2CF9AE}" pid="4" name="KSOTemplateDocerSaveRecord">
    <vt:lpwstr>eyJoZGlkIjoiZWQ3NzI1ZjkxNGI3MjRjM2ExZjIwOTc3MWY2NjZhYjkiLCJ1c2VySWQiOiIxODk2OTg5OTMifQ==</vt:lpwstr>
  </property>
</Properties>
</file>